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1D6E" w14:textId="7FB9753A" w:rsidR="0030364F" w:rsidRDefault="00F07ABF" w:rsidP="008F612F">
      <w:r w:rsidRPr="00AC0C36">
        <w:rPr>
          <w:rFonts w:cs="Arial"/>
          <w:noProof/>
          <w:lang w:val="de-CH"/>
        </w:rPr>
        <mc:AlternateContent>
          <mc:Choice Requires="wpg">
            <w:drawing>
              <wp:anchor distT="0" distB="0" distL="114300" distR="114300" simplePos="0" relativeHeight="251659264" behindDoc="0" locked="0" layoutInCell="1" allowOverlap="1" wp14:anchorId="4B7426D4" wp14:editId="1FC9790D">
                <wp:simplePos x="0" y="0"/>
                <wp:positionH relativeFrom="margin">
                  <wp:posOffset>-142875</wp:posOffset>
                </wp:positionH>
                <wp:positionV relativeFrom="margin">
                  <wp:posOffset>151765</wp:posOffset>
                </wp:positionV>
                <wp:extent cx="6173470" cy="8722360"/>
                <wp:effectExtent l="0" t="0" r="0" b="2540"/>
                <wp:wrapSquare wrapText="bothSides"/>
                <wp:docPr id="1339905939"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925124551" name="Rectangle 4"/>
                        <wps:cNvSpPr/>
                        <wps:spPr>
                          <a:xfrm>
                            <a:off x="0" y="6805983"/>
                            <a:ext cx="6170832" cy="191640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9915388" name="Group 3"/>
                        <wpg:cNvGrpSpPr/>
                        <wpg:grpSpPr>
                          <a:xfrm>
                            <a:off x="-3175" y="0"/>
                            <a:ext cx="6118225" cy="8096277"/>
                            <a:chOff x="-3175" y="0"/>
                            <a:chExt cx="6118225" cy="8096277"/>
                          </a:xfrm>
                        </wpg:grpSpPr>
                        <wps:wsp>
                          <wps:cNvPr id="998804356" name="Rechteck 1"/>
                          <wps:cNvSpPr>
                            <a:spLocks/>
                          </wps:cNvSpPr>
                          <wps:spPr>
                            <a:xfrm>
                              <a:off x="-3175" y="3239301"/>
                              <a:ext cx="6118225" cy="4856976"/>
                            </a:xfrm>
                            <a:prstGeom prst="rect">
                              <a:avLst/>
                            </a:prstGeom>
                            <a:solidFill>
                              <a:srgbClr val="969BA0">
                                <a:alpha val="22000"/>
                              </a:srgbClr>
                            </a:solidFill>
                            <a:ln w="25400" cap="flat" cmpd="sng" algn="ctr">
                              <a:noFill/>
                              <a:prstDash val="solid"/>
                            </a:ln>
                            <a:effectLst/>
                          </wps:spPr>
                          <wps:txbx>
                            <w:txbxContent>
                              <w:p w14:paraId="2BCBFCBE" w14:textId="77777777" w:rsidR="00F07ABF" w:rsidRPr="00AC0C36" w:rsidRDefault="00F07ABF" w:rsidP="00F07ABF">
                                <w:pPr>
                                  <w:spacing w:before="480"/>
                                  <w:ind w:left="340"/>
                                  <w:rPr>
                                    <w:rFonts w:cs="Arial"/>
                                    <w:color w:val="000000"/>
                                    <w:szCs w:val="22"/>
                                  </w:rPr>
                                </w:pPr>
                                <w:r w:rsidRPr="00AC0C36">
                                  <w:rPr>
                                    <w:rFonts w:cs="Arial"/>
                                    <w:b/>
                                    <w:bCs/>
                                    <w:color w:val="000000"/>
                                    <w:szCs w:val="22"/>
                                    <w:lang w:val="it-IT"/>
                                  </w:rPr>
                                  <w:t>Avvertenza</w:t>
                                </w:r>
                                <w:r w:rsidRPr="00AC0C36">
                                  <w:rPr>
                                    <w:rFonts w:cs="Arial"/>
                                    <w:b/>
                                    <w:bCs/>
                                    <w:color w:val="000000"/>
                                    <w:szCs w:val="22"/>
                                  </w:rPr>
                                  <w:t xml:space="preserve"> legale</w:t>
                                </w:r>
                              </w:p>
                              <w:p w14:paraId="4BABC995" w14:textId="77777777" w:rsidR="00F07ABF" w:rsidRPr="00AC0C36" w:rsidRDefault="00F07ABF" w:rsidP="00F07ABF">
                                <w:pPr>
                                  <w:spacing w:before="12"/>
                                  <w:ind w:left="340"/>
                                  <w:rPr>
                                    <w:rFonts w:cs="Arial"/>
                                    <w:color w:val="000000"/>
                                    <w:szCs w:val="22"/>
                                  </w:rPr>
                                </w:pPr>
                              </w:p>
                              <w:p w14:paraId="0BCE8C34" w14:textId="77777777" w:rsidR="008F612F" w:rsidRPr="008F612F" w:rsidRDefault="008F612F" w:rsidP="008F612F">
                                <w:pPr>
                                  <w:pStyle w:val="ListParagraph"/>
                                  <w:numPr>
                                    <w:ilvl w:val="0"/>
                                    <w:numId w:val="5"/>
                                  </w:numPr>
                                  <w:spacing w:before="12"/>
                                  <w:ind w:left="1040"/>
                                  <w:rPr>
                                    <w:rFonts w:cs="Arial"/>
                                    <w:iCs/>
                                    <w:color w:val="000000"/>
                                  </w:rPr>
                                </w:pPr>
                                <w:r w:rsidRPr="008F612F">
                                  <w:rPr>
                                    <w:rFonts w:cs="Arial"/>
                                    <w:iCs/>
                                    <w:color w:val="000000"/>
                                  </w:rPr>
                                  <w:t>Conservare una copia della disdetta nonché la ricevuta della posta per la documentazione.</w:t>
                                </w:r>
                              </w:p>
                              <w:p w14:paraId="0DE553C7" w14:textId="77777777" w:rsidR="008F612F" w:rsidRPr="008F612F" w:rsidRDefault="008F612F" w:rsidP="008F612F">
                                <w:pPr>
                                  <w:pStyle w:val="ListParagraph"/>
                                  <w:numPr>
                                    <w:ilvl w:val="0"/>
                                    <w:numId w:val="5"/>
                                  </w:numPr>
                                  <w:spacing w:before="12"/>
                                  <w:ind w:left="1040"/>
                                  <w:rPr>
                                    <w:rFonts w:cs="Arial"/>
                                    <w:iCs/>
                                    <w:color w:val="000000"/>
                                  </w:rPr>
                                </w:pPr>
                                <w:r w:rsidRPr="008F612F">
                                  <w:rPr>
                                    <w:rFonts w:cs="Arial"/>
                                    <w:iCs/>
                                    <w:color w:val="000000"/>
                                  </w:rPr>
                                  <w:t>Assicurarsi che il periodo di preavviso sia rispettato e che il locatore riceva la disdetta in tempo utile. Infatti, non è determinante il timbro postale, bensì il momento della ricezione della disdetta. La disdetta deve pervenire al locatore entro l’ultimo giorno prima dell’inizio del termine di disdetta. Ciò avviene quando la disdetta viene consegnata per posta o - se il primo tentativo di consegna non è andato a buon fine - quando la disdetta può essere ritirata per la prima volta presso l’ufficio postale.</w:t>
                                </w:r>
                              </w:p>
                              <w:p w14:paraId="7A234454" w14:textId="77777777" w:rsidR="00F07ABF" w:rsidRPr="00AC0C36" w:rsidRDefault="00F07ABF" w:rsidP="00F07ABF">
                                <w:pPr>
                                  <w:pStyle w:val="ListParagraph"/>
                                  <w:numPr>
                                    <w:ilvl w:val="0"/>
                                    <w:numId w:val="5"/>
                                  </w:numPr>
                                  <w:spacing w:before="12"/>
                                  <w:ind w:left="1040"/>
                                  <w:rPr>
                                    <w:rFonts w:cs="Arial"/>
                                    <w:color w:val="000000"/>
                                  </w:rPr>
                                </w:pPr>
                                <w:r w:rsidRPr="00AC0C36">
                                  <w:rPr>
                                    <w:rFonts w:cs="Arial"/>
                                    <w:color w:val="000000"/>
                                  </w:rPr>
                                  <w:t>La informiamo che il presente contenuto e i documenti messi a disposizione costituiscono un’informazione giuridica di carattere generale. Non sostituiscono in alcun modo una consulenza giuridica personalizzata. La Mobiliare e Protekta declinano ogni responsabilità relativa al contenuto di questa pubblicazione.</w:t>
                                </w:r>
                              </w:p>
                              <w:p w14:paraId="36013F54" w14:textId="77777777" w:rsidR="00F07ABF" w:rsidRPr="00AC0C36" w:rsidRDefault="00F07ABF" w:rsidP="00F07ABF">
                                <w:pPr>
                                  <w:spacing w:before="12"/>
                                  <w:ind w:firstLine="340"/>
                                  <w:rPr>
                                    <w:rFonts w:eastAsiaTheme="minorHAnsi" w:cs="Arial"/>
                                    <w:color w:val="000000"/>
                                  </w:rPr>
                                </w:pPr>
                                <w:r w:rsidRPr="00AC0C36">
                                  <w:rPr>
                                    <w:rFonts w:eastAsiaTheme="minorHAnsi" w:cs="Arial"/>
                                    <w:color w:val="000000"/>
                                  </w:rPr>
                                  <w:t>Ulteriori informazioni legali e soluzioni assicurative adatte:</w:t>
                                </w:r>
                              </w:p>
                              <w:p w14:paraId="10FD92A9" w14:textId="77777777" w:rsidR="0030394D" w:rsidRPr="007A11E7" w:rsidRDefault="00F07ABF" w:rsidP="0030394D">
                                <w:pPr>
                                  <w:ind w:left="340"/>
                                  <w:rPr>
                                    <w:color w:val="DA2323"/>
                                    <w:lang w:eastAsia="en-GB"/>
                                  </w:rPr>
                                </w:pPr>
                                <w:r w:rsidRPr="00AC0C36">
                                  <w:rPr>
                                    <w:rFonts w:cs="Arial"/>
                                    <w:color w:val="000000"/>
                                    <w:szCs w:val="22"/>
                                  </w:rPr>
                                  <w:br/>
                                </w:r>
                                <w:hyperlink r:id="rId10" w:history="1">
                                  <w:r w:rsidR="0030394D" w:rsidRPr="007A11E7">
                                    <w:rPr>
                                      <w:color w:val="DA2323"/>
                                      <w:u w:val="single"/>
                                      <w:lang w:eastAsia="en-GB"/>
                                    </w:rPr>
                                    <w:t>Guida giuridica della Mobiliare</w:t>
                                  </w:r>
                                </w:hyperlink>
                                <w:r w:rsidR="0030394D" w:rsidRPr="007A11E7">
                                  <w:rPr>
                                    <w:color w:val="DA2323"/>
                                    <w:lang w:eastAsia="en-GB"/>
                                  </w:rPr>
                                  <w:t xml:space="preserve"> </w:t>
                                </w:r>
                              </w:p>
                              <w:p w14:paraId="6AF02519" w14:textId="77777777" w:rsidR="0030394D" w:rsidRPr="007A11E7" w:rsidRDefault="0030394D" w:rsidP="0030394D">
                                <w:pPr>
                                  <w:ind w:left="340"/>
                                  <w:rPr>
                                    <w:color w:val="DA2323"/>
                                    <w:lang w:eastAsia="en-GB"/>
                                  </w:rPr>
                                </w:pPr>
                                <w:hyperlink r:id="rId11" w:history="1">
                                  <w:r w:rsidRPr="007A11E7">
                                    <w:rPr>
                                      <w:color w:val="DA2323"/>
                                      <w:u w:val="single"/>
                                      <w:lang w:eastAsia="en-GB"/>
                                    </w:rPr>
                                    <w:t>Protezione giuridica per privati</w:t>
                                  </w:r>
                                </w:hyperlink>
                              </w:p>
                              <w:p w14:paraId="19CC29C5" w14:textId="77777777" w:rsidR="0030394D" w:rsidRPr="007A11E7" w:rsidRDefault="0030394D" w:rsidP="0030394D">
                                <w:pPr>
                                  <w:ind w:left="340"/>
                                  <w:rPr>
                                    <w:color w:val="DA2323"/>
                                    <w:lang w:eastAsia="en-GB"/>
                                  </w:rPr>
                                </w:pPr>
                                <w:hyperlink r:id="rId12" w:history="1">
                                  <w:r w:rsidRPr="007A11E7">
                                    <w:rPr>
                                      <w:color w:val="DA2323"/>
                                      <w:u w:val="single"/>
                                      <w:lang w:eastAsia="en-GB"/>
                                    </w:rPr>
                                    <w:t>Calcolatore del premio per la protezione giuridica</w:t>
                                  </w:r>
                                </w:hyperlink>
                              </w:p>
                              <w:p w14:paraId="0E7E0FD6" w14:textId="486B1D71" w:rsidR="00F07ABF" w:rsidRPr="00AC0C36" w:rsidRDefault="00F07ABF" w:rsidP="0030394D">
                                <w:pPr>
                                  <w:ind w:left="340"/>
                                  <w:rPr>
                                    <w:rFonts w:cs="Arial"/>
                                    <w:szCs w:val="22"/>
                                  </w:rPr>
                                </w:pPr>
                              </w:p>
                              <w:p w14:paraId="15323C44" w14:textId="77777777" w:rsidR="00F07ABF" w:rsidRPr="00AC0C36" w:rsidRDefault="00F07ABF" w:rsidP="00F07ABF">
                                <w:pPr>
                                  <w:spacing w:before="12"/>
                                  <w:ind w:left="340"/>
                                  <w:rPr>
                                    <w:rFonts w:cs="Arial"/>
                                    <w:color w:val="000000"/>
                                    <w:szCs w:val="22"/>
                                  </w:rPr>
                                </w:pPr>
                                <w:r w:rsidRPr="00AC0C36">
                                  <w:rPr>
                                    <w:rFonts w:cs="Arial"/>
                                    <w:color w:val="000000"/>
                                    <w:szCs w:val="22"/>
                                  </w:rPr>
                                  <w:t>Un’azienda de la Mobiliare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975753" name="Rectangle 2"/>
                          <wps:cNvSpPr>
                            <a:spLocks noChangeArrowheads="1"/>
                          </wps:cNvSpPr>
                          <wps:spPr bwMode="auto">
                            <a:xfrm>
                              <a:off x="0" y="0"/>
                              <a:ext cx="6115050" cy="2957209"/>
                            </a:xfrm>
                            <a:prstGeom prst="rect">
                              <a:avLst/>
                            </a:prstGeom>
                            <a:solidFill>
                              <a:srgbClr val="EEECE1"/>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A665EF0" w14:textId="77777777" w:rsidR="00F07ABF" w:rsidRPr="00AC0C36" w:rsidRDefault="00F07ABF" w:rsidP="00F07ABF">
                                <w:pPr>
                                  <w:spacing w:after="120"/>
                                  <w:rPr>
                                    <w:rFonts w:cs="Arial"/>
                                    <w:b/>
                                    <w:bCs/>
                                    <w:color w:val="000000"/>
                                    <w:szCs w:val="22"/>
                                  </w:rPr>
                                </w:pPr>
                                <w:bookmarkStart w:id="0" w:name="Logo001"/>
                              </w:p>
                              <w:bookmarkEnd w:id="0"/>
                              <w:p w14:paraId="2454FFA5" w14:textId="77777777" w:rsidR="00F07ABF" w:rsidRPr="00AC0C36" w:rsidRDefault="00F07ABF" w:rsidP="00F07ABF">
                                <w:pPr>
                                  <w:spacing w:before="340" w:after="340"/>
                                  <w:ind w:left="340"/>
                                  <w:rPr>
                                    <w:rFonts w:cs="Arial"/>
                                    <w:b/>
                                    <w:bCs/>
                                    <w:color w:val="000000"/>
                                    <w:szCs w:val="22"/>
                                  </w:rPr>
                                </w:pPr>
                                <w:r w:rsidRPr="00AC0C36">
                                  <w:rPr>
                                    <w:rFonts w:cs="Arial"/>
                                    <w:noProof/>
                                    <w:color w:val="000000"/>
                                    <w:szCs w:val="22"/>
                                  </w:rPr>
                                  <w:drawing>
                                    <wp:inline distT="0" distB="0" distL="0" distR="0" wp14:anchorId="1258AC79" wp14:editId="6EDD45F7">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260000" cy="267137"/>
                                              </a:xfrm>
                                              <a:prstGeom prst="rect">
                                                <a:avLst/>
                                              </a:prstGeom>
                                            </pic:spPr>
                                          </pic:pic>
                                        </a:graphicData>
                                      </a:graphic>
                                    </wp:inline>
                                  </w:drawing>
                                </w:r>
                              </w:p>
                              <w:p w14:paraId="6BE02A57" w14:textId="77777777" w:rsidR="00F07ABF" w:rsidRPr="00AC0C36" w:rsidRDefault="00F07ABF" w:rsidP="00F07ABF">
                                <w:pPr>
                                  <w:spacing w:after="120"/>
                                  <w:ind w:left="340"/>
                                  <w:rPr>
                                    <w:rFonts w:cs="Arial"/>
                                    <w:b/>
                                    <w:bCs/>
                                    <w:szCs w:val="22"/>
                                  </w:rPr>
                                </w:pPr>
                                <w:r w:rsidRPr="00AC0C36">
                                  <w:rPr>
                                    <w:rFonts w:cs="Arial"/>
                                    <w:b/>
                                    <w:bCs/>
                                    <w:szCs w:val="22"/>
                                  </w:rPr>
                                  <w:t xml:space="preserve">Modello tipo dell’assicurazione di protezione giuridica per privati Protekta </w:t>
                                </w:r>
                              </w:p>
                              <w:p w14:paraId="11C53DCD" w14:textId="77777777" w:rsidR="00F07ABF" w:rsidRPr="00BE1C52" w:rsidRDefault="00F07ABF" w:rsidP="00F07ABF">
                                <w:pPr>
                                  <w:pStyle w:val="NormalWeb"/>
                                  <w:ind w:left="340"/>
                                  <w:rPr>
                                    <w:rFonts w:ascii="Arial" w:eastAsia="Arial" w:hAnsi="Arial" w:cs="Arial"/>
                                    <w:sz w:val="22"/>
                                    <w:szCs w:val="22"/>
                                  </w:rPr>
                                </w:pPr>
                                <w:r w:rsidRPr="00BE1C52">
                                  <w:rPr>
                                    <w:rFonts w:ascii="Arial" w:eastAsia="Arial" w:hAnsi="Arial" w:cs="Arial"/>
                                    <w:sz w:val="22"/>
                                    <w:szCs w:val="22"/>
                                  </w:rPr>
                                  <w:t xml:space="preserve">Nella pagina seguente trova un modello tipo. I campi </w:t>
                                </w:r>
                                <w:r w:rsidRPr="00BE1C52">
                                  <w:rPr>
                                    <w:rFonts w:ascii="Arial" w:eastAsia="Arial" w:hAnsi="Arial" w:cs="Arial"/>
                                    <w:sz w:val="22"/>
                                    <w:szCs w:val="22"/>
                                    <w:highlight w:val="lightGray"/>
                                  </w:rPr>
                                  <w:t>evidenziati in grigio</w:t>
                                </w:r>
                                <w:r w:rsidRPr="00BE1C52">
                                  <w:rPr>
                                    <w:rFonts w:ascii="Arial" w:eastAsia="Arial" w:hAnsi="Arial" w:cs="Arial"/>
                                    <w:sz w:val="22"/>
                                    <w:szCs w:val="22"/>
                                  </w:rPr>
                                  <w:t xml:space="preserve"> devono essere adattati al Suo caso specifico.</w:t>
                                </w:r>
                              </w:p>
                              <w:p w14:paraId="56E08E0E" w14:textId="77777777" w:rsidR="00F07ABF" w:rsidRPr="00BE1C52" w:rsidRDefault="00F07ABF" w:rsidP="00F07ABF">
                                <w:pPr>
                                  <w:pStyle w:val="NormalWeb"/>
                                  <w:ind w:left="340"/>
                                  <w:rPr>
                                    <w:rFonts w:ascii="Arial" w:eastAsia="Arial" w:hAnsi="Arial" w:cs="Arial"/>
                                    <w:sz w:val="22"/>
                                    <w:szCs w:val="22"/>
                                  </w:rPr>
                                </w:pPr>
                              </w:p>
                              <w:p w14:paraId="7FB68BD8" w14:textId="77777777" w:rsidR="00F07ABF" w:rsidRPr="001A4037" w:rsidRDefault="00F07ABF" w:rsidP="00F07ABF">
                                <w:pPr>
                                  <w:pStyle w:val="NormalWeb"/>
                                  <w:ind w:left="340"/>
                                  <w:rPr>
                                    <w:rFonts w:ascii="Arial" w:eastAsia="Arial" w:hAnsi="Arial" w:cs="Arial"/>
                                    <w:sz w:val="22"/>
                                    <w:szCs w:val="22"/>
                                  </w:rPr>
                                </w:pPr>
                                <w:r w:rsidRPr="00BE1C52">
                                  <w:rPr>
                                    <w:rFonts w:ascii="Arial" w:eastAsia="Arial" w:hAnsi="Arial" w:cs="Arial"/>
                                    <w:b/>
                                    <w:bCs/>
                                    <w:sz w:val="22"/>
                                    <w:szCs w:val="22"/>
                                  </w:rPr>
                                  <w:t>Importante</w:t>
                                </w:r>
                                <w:r w:rsidRPr="00BE1C52">
                                  <w:rPr>
                                    <w:rFonts w:ascii="Arial" w:eastAsia="Arial" w:hAnsi="Arial" w:cs="Arial"/>
                                    <w:sz w:val="22"/>
                                    <w:szCs w:val="22"/>
                                  </w:rPr>
                                  <w:t xml:space="preserve">: La pagina 1 è a scopo puramente informativo. Non deve essere stampata né utilizzata. </w:t>
                                </w:r>
                                <w:r w:rsidRPr="001A4037">
                                  <w:rPr>
                                    <w:rFonts w:ascii="Arial" w:eastAsia="Arial" w:hAnsi="Arial" w:cs="Arial"/>
                                    <w:sz w:val="22"/>
                                    <w:szCs w:val="22"/>
                                  </w:rPr>
                                  <w:t xml:space="preserve">Può semplicemente essere eliminata. </w:t>
                                </w:r>
                              </w:p>
                              <w:p w14:paraId="191FD8BA" w14:textId="76FF86E5" w:rsidR="00F07ABF" w:rsidRPr="00F72FEC" w:rsidRDefault="00F07ABF" w:rsidP="00F07ABF">
                                <w:pPr>
                                  <w:pStyle w:val="NormalWeb"/>
                                  <w:ind w:left="340"/>
                                  <w:rPr>
                                    <w:rFonts w:ascii="Arial" w:hAnsi="Arial" w:cs="Arial"/>
                                    <w:b/>
                                    <w:bCs/>
                                    <w:color w:val="C00000"/>
                                    <w:sz w:val="22"/>
                                    <w:szCs w:val="22"/>
                                  </w:rPr>
                                </w:pPr>
                                <w:r w:rsidRPr="001A4037">
                                  <w:rPr>
                                    <w:rFonts w:ascii="Arial" w:eastAsia="Arial" w:hAnsi="Arial" w:cs="Arial"/>
                                    <w:sz w:val="22"/>
                                    <w:szCs w:val="22"/>
                                  </w:rPr>
                                  <w:br/>
                                </w:r>
                                <w:r w:rsidR="001A4037" w:rsidRPr="001A4037">
                                  <w:rPr>
                                    <w:rFonts w:ascii="Arial" w:hAnsi="Arial" w:cs="Arial"/>
                                    <w:sz w:val="22"/>
                                    <w:szCs w:val="22"/>
                                  </w:rPr>
                                  <w:t>Altre domande sul tema della disdetta del contratto di locazione da parte de</w:t>
                                </w:r>
                                <w:r w:rsidR="001A4037">
                                  <w:rPr>
                                    <w:rFonts w:ascii="Arial" w:hAnsi="Arial" w:cs="Arial"/>
                                    <w:sz w:val="22"/>
                                    <w:szCs w:val="22"/>
                                  </w:rPr>
                                  <w:t>l conduttore</w:t>
                                </w:r>
                                <w:r w:rsidR="001A4037" w:rsidRPr="001A4037">
                                  <w:rPr>
                                    <w:rFonts w:ascii="Arial" w:hAnsi="Arial" w:cs="Arial"/>
                                    <w:sz w:val="22"/>
                                    <w:szCs w:val="22"/>
                                  </w:rPr>
                                  <w:t>?</w:t>
                                </w:r>
                                <w:r w:rsidRPr="001A4037">
                                  <w:rPr>
                                    <w:rFonts w:ascii="Arial" w:hAnsi="Arial" w:cs="Arial"/>
                                    <w:sz w:val="22"/>
                                    <w:szCs w:val="22"/>
                                    <w:highlight w:val="yellow"/>
                                  </w:rPr>
                                  <w:br/>
                                </w:r>
                                <w:r w:rsidRPr="00BE1C52">
                                  <w:rPr>
                                    <w:rFonts w:ascii="Arial" w:hAnsi="Arial" w:cs="Arial"/>
                                    <w:sz w:val="22"/>
                                    <w:szCs w:val="22"/>
                                  </w:rPr>
                                  <w:t>Consulti la nostra guida giuridica:</w:t>
                                </w:r>
                                <w:r>
                                  <w:rPr>
                                    <w:rFonts w:ascii="Arial" w:hAnsi="Arial" w:cs="Arial"/>
                                    <w:sz w:val="22"/>
                                    <w:szCs w:val="22"/>
                                  </w:rPr>
                                  <w:t xml:space="preserve"> </w:t>
                                </w:r>
                                <w:hyperlink r:id="rId15" w:history="1">
                                  <w:r w:rsidRPr="000C0F06">
                                    <w:rPr>
                                      <w:rStyle w:val="Hyperlink"/>
                                      <w:rFonts w:ascii="Arial" w:hAnsi="Arial" w:cs="Arial"/>
                                      <w:b/>
                                      <w:bCs/>
                                      <w:color w:val="DA2323"/>
                                      <w:sz w:val="22"/>
                                      <w:szCs w:val="22"/>
                                    </w:rPr>
                                    <w:t>Disdetta contratto di locazione da parte del conduttore</w:t>
                                  </w:r>
                                </w:hyperlink>
                                <w:r w:rsidRPr="000C0F06">
                                  <w:rPr>
                                    <w:color w:val="DA2323"/>
                                  </w:rPr>
                                  <w:t xml:space="preserve"> </w:t>
                                </w:r>
                              </w:p>
                              <w:p w14:paraId="75CA29C4" w14:textId="77777777" w:rsidR="00F07ABF" w:rsidRPr="00BE1C52" w:rsidRDefault="00F07ABF" w:rsidP="00F07ABF">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B7426D4" id="Group 5" o:spid="_x0000_s1026" style="position:absolute;margin-left:-11.25pt;margin-top:11.95pt;width:486.1pt;height:686.8pt;z-index:251659264;mso-position-horizontal-relative:margin;mso-position-vertical-relative:margin"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" fillcolor="window" stroked="f" strokeweight="2pt"/>
                <v:group id="Group 3" o:spid="_x0000_s1028" style="position:absolute;left:-31;width:61181;height:80962" coordorigin="-31" coordsize="61182,809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">
                  <v:rect id="Rechteck 1" o:spid="_x0000_s1029" style="position:absolute;left:-31;top:32393;width:61181;height:485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" fillcolor="#969ba0" stroked="f" strokeweight="2pt">
                    <v:fill opacity="14392f"/>
                    <v:textbox>
                      <w:txbxContent>
                        <w:p w14:paraId="2BCBFCBE" w14:textId="77777777" w:rsidR="00F07ABF" w:rsidRPr="00AC0C36" w:rsidRDefault="00F07ABF" w:rsidP="00F07ABF">
                          <w:pPr>
                            <w:spacing w:before="480"/>
                            <w:ind w:left="340"/>
                            <w:rPr>
                              <w:rFonts w:cs="Arial"/>
                              <w:color w:val="000000"/>
                              <w:szCs w:val="22"/>
                            </w:rPr>
                          </w:pPr>
                          <w:r w:rsidRPr="00AC0C36">
                            <w:rPr>
                              <w:rFonts w:cs="Arial"/>
                              <w:b/>
                              <w:bCs/>
                              <w:color w:val="000000"/>
                              <w:szCs w:val="22"/>
                              <w:lang w:val="it-IT"/>
                            </w:rPr>
                            <w:t>Avvertenza</w:t>
                          </w:r>
                          <w:r w:rsidRPr="00AC0C36">
                            <w:rPr>
                              <w:rFonts w:cs="Arial"/>
                              <w:b/>
                              <w:bCs/>
                              <w:color w:val="000000"/>
                              <w:szCs w:val="22"/>
                            </w:rPr>
                            <w:t xml:space="preserve"> legale</w:t>
                          </w:r>
                        </w:p>
                        <w:p w14:paraId="4BABC995" w14:textId="77777777" w:rsidR="00F07ABF" w:rsidRPr="00AC0C36" w:rsidRDefault="00F07ABF" w:rsidP="00F07ABF">
                          <w:pPr>
                            <w:spacing w:before="12"/>
                            <w:ind w:left="340"/>
                            <w:rPr>
                              <w:rFonts w:cs="Arial"/>
                              <w:color w:val="000000"/>
                              <w:szCs w:val="22"/>
                            </w:rPr>
                          </w:pPr>
                        </w:p>
                        <w:p w14:paraId="0BCE8C34" w14:textId="77777777" w:rsidR="008F612F" w:rsidRPr="008F612F" w:rsidRDefault="008F612F" w:rsidP="008F612F">
                          <w:pPr>
                            <w:pStyle w:val="ListParagraph"/>
                            <w:numPr>
                              <w:ilvl w:val="0"/>
                              <w:numId w:val="5"/>
                            </w:numPr>
                            <w:spacing w:before="12"/>
                            <w:ind w:left="1040"/>
                            <w:rPr>
                              <w:rFonts w:cs="Arial"/>
                              <w:iCs/>
                              <w:color w:val="000000"/>
                            </w:rPr>
                          </w:pPr>
                          <w:r w:rsidRPr="008F612F">
                            <w:rPr>
                              <w:rFonts w:cs="Arial"/>
                              <w:iCs/>
                              <w:color w:val="000000"/>
                            </w:rPr>
                            <w:t>Conservare una copia della disdetta nonché la ricevuta della posta per la documentazione.</w:t>
                          </w:r>
                        </w:p>
                        <w:p w14:paraId="0DE553C7" w14:textId="77777777" w:rsidR="008F612F" w:rsidRPr="008F612F" w:rsidRDefault="008F612F" w:rsidP="008F612F">
                          <w:pPr>
                            <w:pStyle w:val="ListParagraph"/>
                            <w:numPr>
                              <w:ilvl w:val="0"/>
                              <w:numId w:val="5"/>
                            </w:numPr>
                            <w:spacing w:before="12"/>
                            <w:ind w:left="1040"/>
                            <w:rPr>
                              <w:rFonts w:cs="Arial"/>
                              <w:iCs/>
                              <w:color w:val="000000"/>
                            </w:rPr>
                          </w:pPr>
                          <w:r w:rsidRPr="008F612F">
                            <w:rPr>
                              <w:rFonts w:cs="Arial"/>
                              <w:iCs/>
                              <w:color w:val="000000"/>
                            </w:rPr>
                            <w:t>Assicurarsi che il periodo di preavviso sia rispettato e che il locatore riceva la disdetta in tempo utile. Infatti, non è determinante il timbro postale, bensì il momento della ricezione della disdetta. La disdetta deve pervenire al locatore entro l’ultimo giorno prima dell’inizio del termine di disdetta. Ciò avviene quando la disdetta viene consegnata per posta o - se il primo tentativo di consegna non è andato a buon fine - quando la disdetta può essere ritirata per la prima volta presso l’ufficio postale.</w:t>
                          </w:r>
                        </w:p>
                        <w:p w14:paraId="7A234454" w14:textId="77777777" w:rsidR="00F07ABF" w:rsidRPr="00AC0C36" w:rsidRDefault="00F07ABF" w:rsidP="00F07ABF">
                          <w:pPr>
                            <w:pStyle w:val="ListParagraph"/>
                            <w:numPr>
                              <w:ilvl w:val="0"/>
                              <w:numId w:val="5"/>
                            </w:numPr>
                            <w:spacing w:before="12"/>
                            <w:ind w:left="1040"/>
                            <w:rPr>
                              <w:rFonts w:cs="Arial"/>
                              <w:color w:val="000000"/>
                            </w:rPr>
                          </w:pPr>
                          <w:r w:rsidRPr="00AC0C36">
                            <w:rPr>
                              <w:rFonts w:cs="Arial"/>
                              <w:color w:val="000000"/>
                            </w:rPr>
                            <w:t>La informiamo che il presente contenuto e i documenti messi a disposizione costituiscono un’informazione giuridica di carattere generale. Non sostituiscono in alcun modo una consulenza giuridica personalizzata. La Mobiliare e Protekta declinano ogni responsabilità relativa al contenuto di questa pubblicazione.</w:t>
                          </w:r>
                        </w:p>
                        <w:p w14:paraId="36013F54" w14:textId="77777777" w:rsidR="00F07ABF" w:rsidRPr="00AC0C36" w:rsidRDefault="00F07ABF" w:rsidP="00F07ABF">
                          <w:pPr>
                            <w:spacing w:before="12"/>
                            <w:ind w:firstLine="340"/>
                            <w:rPr>
                              <w:rFonts w:eastAsiaTheme="minorHAnsi" w:cs="Arial"/>
                              <w:color w:val="000000"/>
                            </w:rPr>
                          </w:pPr>
                          <w:r w:rsidRPr="00AC0C36">
                            <w:rPr>
                              <w:rFonts w:eastAsiaTheme="minorHAnsi" w:cs="Arial"/>
                              <w:color w:val="000000"/>
                            </w:rPr>
                            <w:t>Ulteriori informazioni legali e soluzioni assicurative adatte:</w:t>
                          </w:r>
                        </w:p>
                        <w:p w14:paraId="10FD92A9" w14:textId="77777777" w:rsidR="0030394D" w:rsidRPr="007A11E7" w:rsidRDefault="00F07ABF" w:rsidP="0030394D">
                          <w:pPr>
                            <w:ind w:left="340"/>
                            <w:rPr>
                              <w:color w:val="DA2323"/>
                              <w:lang w:eastAsia="en-GB"/>
                            </w:rPr>
                          </w:pPr>
                          <w:r w:rsidRPr="00AC0C36">
                            <w:rPr>
                              <w:rFonts w:cs="Arial"/>
                              <w:color w:val="000000"/>
                              <w:szCs w:val="22"/>
                            </w:rPr>
                            <w:br/>
                          </w:r>
                          <w:hyperlink r:id="rId16" w:history="1">
                            <w:r w:rsidR="0030394D" w:rsidRPr="007A11E7">
                              <w:rPr>
                                <w:color w:val="DA2323"/>
                                <w:u w:val="single"/>
                                <w:lang w:eastAsia="en-GB"/>
                              </w:rPr>
                              <w:t>Guida giuridica della Mobiliare</w:t>
                            </w:r>
                          </w:hyperlink>
                          <w:r w:rsidR="0030394D" w:rsidRPr="007A11E7">
                            <w:rPr>
                              <w:color w:val="DA2323"/>
                              <w:lang w:eastAsia="en-GB"/>
                            </w:rPr>
                            <w:t xml:space="preserve"> </w:t>
                          </w:r>
                        </w:p>
                        <w:p w14:paraId="6AF02519" w14:textId="77777777" w:rsidR="0030394D" w:rsidRPr="007A11E7" w:rsidRDefault="0030394D" w:rsidP="0030394D">
                          <w:pPr>
                            <w:ind w:left="340"/>
                            <w:rPr>
                              <w:color w:val="DA2323"/>
                              <w:lang w:eastAsia="en-GB"/>
                            </w:rPr>
                          </w:pPr>
                          <w:hyperlink r:id="rId17" w:history="1">
                            <w:r w:rsidRPr="007A11E7">
                              <w:rPr>
                                <w:color w:val="DA2323"/>
                                <w:u w:val="single"/>
                                <w:lang w:eastAsia="en-GB"/>
                              </w:rPr>
                              <w:t>Protezione giuridica per privati</w:t>
                            </w:r>
                          </w:hyperlink>
                        </w:p>
                        <w:p w14:paraId="19CC29C5" w14:textId="77777777" w:rsidR="0030394D" w:rsidRPr="007A11E7" w:rsidRDefault="0030394D" w:rsidP="0030394D">
                          <w:pPr>
                            <w:ind w:left="340"/>
                            <w:rPr>
                              <w:color w:val="DA2323"/>
                              <w:lang w:eastAsia="en-GB"/>
                            </w:rPr>
                          </w:pPr>
                          <w:hyperlink r:id="rId18" w:history="1">
                            <w:r w:rsidRPr="007A11E7">
                              <w:rPr>
                                <w:color w:val="DA2323"/>
                                <w:u w:val="single"/>
                                <w:lang w:eastAsia="en-GB"/>
                              </w:rPr>
                              <w:t>Calcolatore del premio per la protezione giuridica</w:t>
                            </w:r>
                          </w:hyperlink>
                        </w:p>
                        <w:p w14:paraId="0E7E0FD6" w14:textId="486B1D71" w:rsidR="00F07ABF" w:rsidRPr="00AC0C36" w:rsidRDefault="00F07ABF" w:rsidP="0030394D">
                          <w:pPr>
                            <w:ind w:left="340"/>
                            <w:rPr>
                              <w:rFonts w:cs="Arial"/>
                              <w:szCs w:val="22"/>
                            </w:rPr>
                          </w:pPr>
                        </w:p>
                        <w:p w14:paraId="15323C44" w14:textId="77777777" w:rsidR="00F07ABF" w:rsidRPr="00AC0C36" w:rsidRDefault="00F07ABF" w:rsidP="00F07ABF">
                          <w:pPr>
                            <w:spacing w:before="12"/>
                            <w:ind w:left="340"/>
                            <w:rPr>
                              <w:rFonts w:cs="Arial"/>
                              <w:color w:val="000000"/>
                              <w:szCs w:val="22"/>
                            </w:rPr>
                          </w:pPr>
                          <w:r w:rsidRPr="00AC0C36">
                            <w:rPr>
                              <w:rFonts w:cs="Arial"/>
                              <w:color w:val="000000"/>
                              <w:szCs w:val="22"/>
                            </w:rPr>
                            <w:t>Un’azienda de la Mobiliare</w:t>
                          </w:r>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" fillcolor="#eeece1" stroked="f" strokeweight="1.5pt">
                    <v:stroke dashstyle="longDash"/>
                    <v:textbox>
                      <w:txbxContent>
                        <w:p w14:paraId="5A665EF0" w14:textId="77777777" w:rsidR="00F07ABF" w:rsidRPr="00AC0C36" w:rsidRDefault="00F07ABF" w:rsidP="00F07ABF">
                          <w:pPr>
                            <w:spacing w:after="120"/>
                            <w:rPr>
                              <w:rFonts w:cs="Arial"/>
                              <w:b/>
                              <w:bCs/>
                              <w:color w:val="000000"/>
                              <w:szCs w:val="22"/>
                            </w:rPr>
                          </w:pPr>
                          <w:bookmarkStart w:id="1" w:name="Logo001"/>
                        </w:p>
                        <w:bookmarkEnd w:id="1"/>
                        <w:p w14:paraId="2454FFA5" w14:textId="77777777" w:rsidR="00F07ABF" w:rsidRPr="00AC0C36" w:rsidRDefault="00F07ABF" w:rsidP="00F07ABF">
                          <w:pPr>
                            <w:spacing w:before="340" w:after="340"/>
                            <w:ind w:left="340"/>
                            <w:rPr>
                              <w:rFonts w:cs="Arial"/>
                              <w:b/>
                              <w:bCs/>
                              <w:color w:val="000000"/>
                              <w:szCs w:val="22"/>
                            </w:rPr>
                          </w:pPr>
                          <w:r w:rsidRPr="00AC0C36">
                            <w:rPr>
                              <w:rFonts w:cs="Arial"/>
                              <w:noProof/>
                              <w:color w:val="000000"/>
                              <w:szCs w:val="22"/>
                            </w:rPr>
                            <w:drawing>
                              <wp:inline distT="0" distB="0" distL="0" distR="0" wp14:anchorId="1258AC79" wp14:editId="6EDD45F7">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260000" cy="267137"/>
                                        </a:xfrm>
                                        <a:prstGeom prst="rect">
                                          <a:avLst/>
                                        </a:prstGeom>
                                      </pic:spPr>
                                    </pic:pic>
                                  </a:graphicData>
                                </a:graphic>
                              </wp:inline>
                            </w:drawing>
                          </w:r>
                        </w:p>
                        <w:p w14:paraId="6BE02A57" w14:textId="77777777" w:rsidR="00F07ABF" w:rsidRPr="00AC0C36" w:rsidRDefault="00F07ABF" w:rsidP="00F07ABF">
                          <w:pPr>
                            <w:spacing w:after="120"/>
                            <w:ind w:left="340"/>
                            <w:rPr>
                              <w:rFonts w:cs="Arial"/>
                              <w:b/>
                              <w:bCs/>
                              <w:szCs w:val="22"/>
                            </w:rPr>
                          </w:pPr>
                          <w:r w:rsidRPr="00AC0C36">
                            <w:rPr>
                              <w:rFonts w:cs="Arial"/>
                              <w:b/>
                              <w:bCs/>
                              <w:szCs w:val="22"/>
                            </w:rPr>
                            <w:t xml:space="preserve">Modello tipo dell’assicurazione di protezione giuridica per privati Protekta </w:t>
                          </w:r>
                        </w:p>
                        <w:p w14:paraId="11C53DCD" w14:textId="77777777" w:rsidR="00F07ABF" w:rsidRPr="00BE1C52" w:rsidRDefault="00F07ABF" w:rsidP="00F07ABF">
                          <w:pPr>
                            <w:pStyle w:val="NormalWeb"/>
                            <w:ind w:left="340"/>
                            <w:rPr>
                              <w:rFonts w:ascii="Arial" w:eastAsia="Arial" w:hAnsi="Arial" w:cs="Arial"/>
                              <w:sz w:val="22"/>
                              <w:szCs w:val="22"/>
                            </w:rPr>
                          </w:pPr>
                          <w:r w:rsidRPr="00BE1C52">
                            <w:rPr>
                              <w:rFonts w:ascii="Arial" w:eastAsia="Arial" w:hAnsi="Arial" w:cs="Arial"/>
                              <w:sz w:val="22"/>
                              <w:szCs w:val="22"/>
                            </w:rPr>
                            <w:t xml:space="preserve">Nella pagina seguente trova un modello tipo. I campi </w:t>
                          </w:r>
                          <w:r w:rsidRPr="00BE1C52">
                            <w:rPr>
                              <w:rFonts w:ascii="Arial" w:eastAsia="Arial" w:hAnsi="Arial" w:cs="Arial"/>
                              <w:sz w:val="22"/>
                              <w:szCs w:val="22"/>
                              <w:highlight w:val="lightGray"/>
                            </w:rPr>
                            <w:t>evidenziati in grigio</w:t>
                          </w:r>
                          <w:r w:rsidRPr="00BE1C52">
                            <w:rPr>
                              <w:rFonts w:ascii="Arial" w:eastAsia="Arial" w:hAnsi="Arial" w:cs="Arial"/>
                              <w:sz w:val="22"/>
                              <w:szCs w:val="22"/>
                            </w:rPr>
                            <w:t xml:space="preserve"> devono essere adattati al Suo caso specifico.</w:t>
                          </w:r>
                        </w:p>
                        <w:p w14:paraId="56E08E0E" w14:textId="77777777" w:rsidR="00F07ABF" w:rsidRPr="00BE1C52" w:rsidRDefault="00F07ABF" w:rsidP="00F07ABF">
                          <w:pPr>
                            <w:pStyle w:val="NormalWeb"/>
                            <w:ind w:left="340"/>
                            <w:rPr>
                              <w:rFonts w:ascii="Arial" w:eastAsia="Arial" w:hAnsi="Arial" w:cs="Arial"/>
                              <w:sz w:val="22"/>
                              <w:szCs w:val="22"/>
                            </w:rPr>
                          </w:pPr>
                        </w:p>
                        <w:p w14:paraId="7FB68BD8" w14:textId="77777777" w:rsidR="00F07ABF" w:rsidRPr="001A4037" w:rsidRDefault="00F07ABF" w:rsidP="00F07ABF">
                          <w:pPr>
                            <w:pStyle w:val="NormalWeb"/>
                            <w:ind w:left="340"/>
                            <w:rPr>
                              <w:rFonts w:ascii="Arial" w:eastAsia="Arial" w:hAnsi="Arial" w:cs="Arial"/>
                              <w:sz w:val="22"/>
                              <w:szCs w:val="22"/>
                            </w:rPr>
                          </w:pPr>
                          <w:r w:rsidRPr="00BE1C52">
                            <w:rPr>
                              <w:rFonts w:ascii="Arial" w:eastAsia="Arial" w:hAnsi="Arial" w:cs="Arial"/>
                              <w:b/>
                              <w:bCs/>
                              <w:sz w:val="22"/>
                              <w:szCs w:val="22"/>
                            </w:rPr>
                            <w:t>Importante</w:t>
                          </w:r>
                          <w:r w:rsidRPr="00BE1C52">
                            <w:rPr>
                              <w:rFonts w:ascii="Arial" w:eastAsia="Arial" w:hAnsi="Arial" w:cs="Arial"/>
                              <w:sz w:val="22"/>
                              <w:szCs w:val="22"/>
                            </w:rPr>
                            <w:t xml:space="preserve">: La pagina 1 è a scopo puramente informativo. Non deve essere stampata né utilizzata. </w:t>
                          </w:r>
                          <w:r w:rsidRPr="001A4037">
                            <w:rPr>
                              <w:rFonts w:ascii="Arial" w:eastAsia="Arial" w:hAnsi="Arial" w:cs="Arial"/>
                              <w:sz w:val="22"/>
                              <w:szCs w:val="22"/>
                            </w:rPr>
                            <w:t xml:space="preserve">Può semplicemente essere eliminata. </w:t>
                          </w:r>
                        </w:p>
                        <w:p w14:paraId="191FD8BA" w14:textId="76FF86E5" w:rsidR="00F07ABF" w:rsidRPr="00F72FEC" w:rsidRDefault="00F07ABF" w:rsidP="00F07ABF">
                          <w:pPr>
                            <w:pStyle w:val="NormalWeb"/>
                            <w:ind w:left="340"/>
                            <w:rPr>
                              <w:rFonts w:ascii="Arial" w:hAnsi="Arial" w:cs="Arial"/>
                              <w:b/>
                              <w:bCs/>
                              <w:color w:val="C00000"/>
                              <w:sz w:val="22"/>
                              <w:szCs w:val="22"/>
                            </w:rPr>
                          </w:pPr>
                          <w:r w:rsidRPr="001A4037">
                            <w:rPr>
                              <w:rFonts w:ascii="Arial" w:eastAsia="Arial" w:hAnsi="Arial" w:cs="Arial"/>
                              <w:sz w:val="22"/>
                              <w:szCs w:val="22"/>
                            </w:rPr>
                            <w:br/>
                          </w:r>
                          <w:r w:rsidR="001A4037" w:rsidRPr="001A4037">
                            <w:rPr>
                              <w:rFonts w:ascii="Arial" w:hAnsi="Arial" w:cs="Arial"/>
                              <w:sz w:val="22"/>
                              <w:szCs w:val="22"/>
                            </w:rPr>
                            <w:t>Altre domande sul tema della disdetta del contratto di locazione da parte de</w:t>
                          </w:r>
                          <w:r w:rsidR="001A4037">
                            <w:rPr>
                              <w:rFonts w:ascii="Arial" w:hAnsi="Arial" w:cs="Arial"/>
                              <w:sz w:val="22"/>
                              <w:szCs w:val="22"/>
                            </w:rPr>
                            <w:t>l conduttore</w:t>
                          </w:r>
                          <w:r w:rsidR="001A4037" w:rsidRPr="001A4037">
                            <w:rPr>
                              <w:rFonts w:ascii="Arial" w:hAnsi="Arial" w:cs="Arial"/>
                              <w:sz w:val="22"/>
                              <w:szCs w:val="22"/>
                            </w:rPr>
                            <w:t>?</w:t>
                          </w:r>
                          <w:r w:rsidRPr="001A4037">
                            <w:rPr>
                              <w:rFonts w:ascii="Arial" w:hAnsi="Arial" w:cs="Arial"/>
                              <w:sz w:val="22"/>
                              <w:szCs w:val="22"/>
                              <w:highlight w:val="yellow"/>
                            </w:rPr>
                            <w:br/>
                          </w:r>
                          <w:r w:rsidRPr="00BE1C52">
                            <w:rPr>
                              <w:rFonts w:ascii="Arial" w:hAnsi="Arial" w:cs="Arial"/>
                              <w:sz w:val="22"/>
                              <w:szCs w:val="22"/>
                            </w:rPr>
                            <w:t>Consulti la nostra guida giuridica:</w:t>
                          </w:r>
                          <w:r>
                            <w:rPr>
                              <w:rFonts w:ascii="Arial" w:hAnsi="Arial" w:cs="Arial"/>
                              <w:sz w:val="22"/>
                              <w:szCs w:val="22"/>
                            </w:rPr>
                            <w:t xml:space="preserve"> </w:t>
                          </w:r>
                          <w:hyperlink r:id="rId19" w:history="1">
                            <w:r w:rsidRPr="000C0F06">
                              <w:rPr>
                                <w:rStyle w:val="Hyperlink"/>
                                <w:rFonts w:ascii="Arial" w:hAnsi="Arial" w:cs="Arial"/>
                                <w:b/>
                                <w:bCs/>
                                <w:color w:val="DA2323"/>
                                <w:sz w:val="22"/>
                                <w:szCs w:val="22"/>
                              </w:rPr>
                              <w:t>Disdetta contratto di locazione da parte del conduttore</w:t>
                            </w:r>
                          </w:hyperlink>
                          <w:r w:rsidRPr="000C0F06">
                            <w:rPr>
                              <w:color w:val="DA2323"/>
                            </w:rPr>
                            <w:t xml:space="preserve"> </w:t>
                          </w:r>
                        </w:p>
                        <w:p w14:paraId="75CA29C4" w14:textId="77777777" w:rsidR="00F07ABF" w:rsidRPr="00BE1C52" w:rsidRDefault="00F07ABF" w:rsidP="00F07ABF">
                          <w:pPr>
                            <w:pStyle w:val="NormalWeb"/>
                            <w:ind w:left="340"/>
                            <w:rPr>
                              <w:rFonts w:ascii="Arial" w:hAnsi="Arial" w:cs="Arial"/>
                              <w:sz w:val="22"/>
                              <w:szCs w:val="22"/>
                            </w:rPr>
                          </w:pPr>
                        </w:p>
                      </w:txbxContent>
                    </v:textbox>
                  </v:rect>
                </v:group>
                <w10:wrap type="square" anchorx="margin" anchory="margin"/>
              </v:group>
            </w:pict>
          </mc:Fallback>
        </mc:AlternateContent>
      </w:r>
    </w:p>
    <w:p w14:paraId="606773C4" w14:textId="631D2714" w:rsidR="006B4969" w:rsidRPr="00994735" w:rsidRDefault="005409A4" w:rsidP="006B4969">
      <w:pPr>
        <w:rPr>
          <w:rFonts w:cs="Arial"/>
        </w:rPr>
      </w:pPr>
      <w:r w:rsidRPr="007943AD">
        <w:rPr>
          <w:highlight w:val="lightGray"/>
        </w:rPr>
        <w:lastRenderedPageBreak/>
        <w:t>[Indirizzo dell’inquilino ai sensi del contratto di locazione]</w:t>
      </w:r>
    </w:p>
    <w:p w14:paraId="0BA2FBAD" w14:textId="77777777" w:rsidR="00994735" w:rsidRPr="00994735" w:rsidRDefault="00994735" w:rsidP="006B4969">
      <w:pPr>
        <w:rPr>
          <w:rFonts w:cs="Arial"/>
        </w:rPr>
      </w:pPr>
    </w:p>
    <w:p w14:paraId="5E04F3A3" w14:textId="6DD6FD33" w:rsidR="00994735" w:rsidRPr="00994735" w:rsidRDefault="00994735" w:rsidP="42406F37">
      <w:pPr>
        <w:jc w:val="both"/>
        <w:rPr>
          <w:rFonts w:cs="Arial"/>
        </w:rPr>
      </w:pPr>
    </w:p>
    <w:p w14:paraId="7BD10968" w14:textId="77777777" w:rsidR="006B4969" w:rsidRDefault="006B4969" w:rsidP="00346AB3">
      <w:pPr>
        <w:jc w:val="both"/>
        <w:rPr>
          <w:rFonts w:cs="Arial"/>
        </w:rPr>
      </w:pPr>
    </w:p>
    <w:p w14:paraId="09F6ED9A" w14:textId="77777777" w:rsidR="007943AD" w:rsidRPr="00994735" w:rsidRDefault="007943AD" w:rsidP="00346AB3">
      <w:pPr>
        <w:jc w:val="both"/>
        <w:rPr>
          <w:rFonts w:cs="Arial"/>
        </w:rPr>
      </w:pPr>
    </w:p>
    <w:p w14:paraId="1D62C781" w14:textId="78C84144" w:rsidR="006B4969" w:rsidRPr="007301C0" w:rsidRDefault="006B4969" w:rsidP="00346AB3">
      <w:pPr>
        <w:jc w:val="both"/>
        <w:rPr>
          <w:rFonts w:cs="Arial"/>
          <w:sz w:val="18"/>
        </w:rPr>
      </w:pPr>
      <w:r>
        <w:rPr>
          <w:b/>
        </w:rPr>
        <w:t>Raccomandata</w:t>
      </w:r>
    </w:p>
    <w:p w14:paraId="32A1DD08" w14:textId="1CA7A4DB" w:rsidR="006B4969" w:rsidRPr="007301C0" w:rsidRDefault="005409A4" w:rsidP="00346AB3">
      <w:pPr>
        <w:jc w:val="both"/>
        <w:rPr>
          <w:rFonts w:cs="Arial"/>
        </w:rPr>
      </w:pPr>
      <w:r w:rsidRPr="007943AD">
        <w:rPr>
          <w:highlight w:val="lightGray"/>
        </w:rPr>
        <w:t>[Indirizzo del locatore ai sensi del contratto di locazione]</w:t>
      </w:r>
    </w:p>
    <w:p w14:paraId="06A957D9" w14:textId="77777777" w:rsidR="006B4969" w:rsidRPr="00F827B2" w:rsidRDefault="006B4969" w:rsidP="00346AB3">
      <w:pPr>
        <w:pStyle w:val="Header"/>
        <w:jc w:val="both"/>
        <w:rPr>
          <w:rFonts w:cs="Arial"/>
          <w:b/>
          <w:sz w:val="22"/>
          <w:lang w:val="it-IT"/>
        </w:rPr>
      </w:pPr>
    </w:p>
    <w:p w14:paraId="28AEF758" w14:textId="77777777" w:rsidR="007943AD" w:rsidRDefault="007943AD" w:rsidP="00346AB3">
      <w:pPr>
        <w:pStyle w:val="Header"/>
        <w:tabs>
          <w:tab w:val="left" w:pos="7371"/>
        </w:tabs>
        <w:jc w:val="both"/>
        <w:rPr>
          <w:sz w:val="22"/>
        </w:rPr>
      </w:pPr>
    </w:p>
    <w:p w14:paraId="34427272" w14:textId="77777777" w:rsidR="007943AD" w:rsidRDefault="007943AD" w:rsidP="00346AB3">
      <w:pPr>
        <w:pStyle w:val="Header"/>
        <w:tabs>
          <w:tab w:val="left" w:pos="7371"/>
        </w:tabs>
        <w:jc w:val="both"/>
        <w:rPr>
          <w:sz w:val="22"/>
        </w:rPr>
      </w:pPr>
    </w:p>
    <w:p w14:paraId="37E73345" w14:textId="77777777" w:rsidR="007943AD" w:rsidRDefault="007943AD" w:rsidP="00346AB3">
      <w:pPr>
        <w:pStyle w:val="Header"/>
        <w:tabs>
          <w:tab w:val="left" w:pos="7371"/>
        </w:tabs>
        <w:jc w:val="both"/>
        <w:rPr>
          <w:sz w:val="22"/>
        </w:rPr>
      </w:pPr>
    </w:p>
    <w:p w14:paraId="5C41D8C6" w14:textId="69B48478" w:rsidR="005409A4" w:rsidRPr="007943AD" w:rsidRDefault="005409A4" w:rsidP="00346AB3">
      <w:pPr>
        <w:pStyle w:val="Header"/>
        <w:tabs>
          <w:tab w:val="left" w:pos="7371"/>
        </w:tabs>
        <w:jc w:val="both"/>
        <w:rPr>
          <w:rFonts w:cs="Arial"/>
          <w:bCs/>
          <w:sz w:val="22"/>
        </w:rPr>
      </w:pPr>
      <w:r w:rsidRPr="007943AD">
        <w:rPr>
          <w:sz w:val="22"/>
          <w:highlight w:val="lightGray"/>
        </w:rPr>
        <w:t>[Luogo], [data]</w:t>
      </w:r>
    </w:p>
    <w:p w14:paraId="024DC926" w14:textId="77777777" w:rsidR="005409A4" w:rsidRPr="00F827B2" w:rsidRDefault="005409A4" w:rsidP="00346AB3">
      <w:pPr>
        <w:pStyle w:val="Header"/>
        <w:tabs>
          <w:tab w:val="left" w:pos="7371"/>
        </w:tabs>
        <w:jc w:val="both"/>
        <w:rPr>
          <w:rFonts w:cs="Arial"/>
          <w:bCs/>
          <w:sz w:val="22"/>
          <w:lang w:val="it-IT"/>
        </w:rPr>
      </w:pPr>
    </w:p>
    <w:p w14:paraId="6B0AB6F6" w14:textId="595C5AC1" w:rsidR="00100C0B" w:rsidRDefault="00021459" w:rsidP="6635B936">
      <w:pPr>
        <w:jc w:val="both"/>
        <w:rPr>
          <w:rFonts w:cs="Arial"/>
          <w:b/>
          <w:bCs/>
        </w:rPr>
      </w:pPr>
      <w:r>
        <w:rPr>
          <w:b/>
        </w:rPr>
        <w:t xml:space="preserve">Disdetta ordinaria del contratto di locazione </w:t>
      </w:r>
      <w:r w:rsidRPr="007943AD">
        <w:rPr>
          <w:b/>
          <w:highlight w:val="lightGray"/>
        </w:rPr>
        <w:t>[descrizione dell’oggetto locato come da contratto di locazione, compresi eventuali altri oggetti locati quali parcheggio, garage, ecc., via, numero civico, NPA, luogo]</w:t>
      </w:r>
    </w:p>
    <w:p w14:paraId="05E6B00E" w14:textId="77777777" w:rsidR="00F651F9" w:rsidRPr="00F827B2" w:rsidRDefault="00F651F9" w:rsidP="00553D38">
      <w:pPr>
        <w:jc w:val="both"/>
        <w:rPr>
          <w:rFonts w:cs="Arial"/>
          <w:bCs/>
          <w:lang w:val="it-IT"/>
        </w:rPr>
      </w:pPr>
    </w:p>
    <w:p w14:paraId="1519EC36" w14:textId="7EF3304C" w:rsidR="004378FB" w:rsidRPr="007301C0" w:rsidRDefault="005409A4" w:rsidP="00553D38">
      <w:pPr>
        <w:pStyle w:val="Header"/>
        <w:jc w:val="both"/>
        <w:rPr>
          <w:rFonts w:cs="Arial"/>
          <w:sz w:val="22"/>
        </w:rPr>
      </w:pPr>
      <w:r>
        <w:rPr>
          <w:sz w:val="22"/>
        </w:rPr>
        <w:t xml:space="preserve">Gentile </w:t>
      </w:r>
      <w:r w:rsidRPr="007943AD">
        <w:rPr>
          <w:sz w:val="22"/>
          <w:highlight w:val="lightGray"/>
        </w:rPr>
        <w:t>signora</w:t>
      </w:r>
      <w:r w:rsidR="000207EF">
        <w:rPr>
          <w:sz w:val="22"/>
          <w:highlight w:val="lightGray"/>
        </w:rPr>
        <w:t xml:space="preserve"> </w:t>
      </w:r>
      <w:r w:rsidRPr="007943AD">
        <w:rPr>
          <w:sz w:val="22"/>
          <w:highlight w:val="lightGray"/>
        </w:rPr>
        <w:t>/</w:t>
      </w:r>
      <w:r w:rsidR="000207EF">
        <w:rPr>
          <w:sz w:val="22"/>
          <w:highlight w:val="lightGray"/>
        </w:rPr>
        <w:t xml:space="preserve"> </w:t>
      </w:r>
      <w:r w:rsidRPr="007943AD">
        <w:rPr>
          <w:sz w:val="22"/>
          <w:highlight w:val="lightGray"/>
        </w:rPr>
        <w:t>signor</w:t>
      </w:r>
      <w:r>
        <w:rPr>
          <w:sz w:val="22"/>
        </w:rPr>
        <w:t xml:space="preserve"> </w:t>
      </w:r>
      <w:r w:rsidRPr="007943AD">
        <w:rPr>
          <w:sz w:val="22"/>
          <w:highlight w:val="lightGray"/>
        </w:rPr>
        <w:t>[appellativo locatore]</w:t>
      </w:r>
    </w:p>
    <w:p w14:paraId="1E879C60" w14:textId="77777777" w:rsidR="00597866" w:rsidRPr="007301C0" w:rsidRDefault="00597866" w:rsidP="00553D38">
      <w:pPr>
        <w:pStyle w:val="Header"/>
        <w:jc w:val="both"/>
        <w:rPr>
          <w:rFonts w:cs="Arial"/>
          <w:sz w:val="22"/>
        </w:rPr>
      </w:pPr>
    </w:p>
    <w:p w14:paraId="38F08C76" w14:textId="0B8E6566" w:rsidR="005409A4" w:rsidRDefault="0048200A" w:rsidP="00553D38">
      <w:pPr>
        <w:jc w:val="both"/>
        <w:rPr>
          <w:rFonts w:cs="Arial"/>
        </w:rPr>
      </w:pPr>
      <w:r>
        <w:t xml:space="preserve">Con la presente </w:t>
      </w:r>
      <w:r w:rsidRPr="007943AD">
        <w:rPr>
          <w:highlight w:val="lightGray"/>
        </w:rPr>
        <w:t>disdico/disdiciamo</w:t>
      </w:r>
      <w:r>
        <w:t xml:space="preserve"> il rapporto di locazione summenzionato del </w:t>
      </w:r>
      <w:r w:rsidRPr="007943AD">
        <w:rPr>
          <w:highlight w:val="lightGray"/>
        </w:rPr>
        <w:t>[data stipula del contratto]</w:t>
      </w:r>
      <w:r>
        <w:t xml:space="preserve"> </w:t>
      </w:r>
      <w:r w:rsidRPr="007943AD">
        <w:rPr>
          <w:highlight w:val="lightGray"/>
        </w:rPr>
        <w:t>[parcheggio, garage, ecc. compresi]</w:t>
      </w:r>
      <w:r>
        <w:t xml:space="preserve"> nel rispetto del termine di disdetta contrattuale al </w:t>
      </w:r>
      <w:r w:rsidRPr="007943AD">
        <w:rPr>
          <w:highlight w:val="lightGray"/>
        </w:rPr>
        <w:t>[data o termine di disdetta conformemente al contratto di locazione]</w:t>
      </w:r>
      <w:r>
        <w:t>.</w:t>
      </w:r>
    </w:p>
    <w:p w14:paraId="54D5F661" w14:textId="77777777" w:rsidR="005409A4" w:rsidRDefault="005409A4" w:rsidP="00553D38">
      <w:pPr>
        <w:jc w:val="both"/>
        <w:rPr>
          <w:rFonts w:cs="Arial"/>
        </w:rPr>
      </w:pPr>
    </w:p>
    <w:p w14:paraId="1CF3F765" w14:textId="623685C4" w:rsidR="009D45E3" w:rsidRDefault="00553D38" w:rsidP="00553D38">
      <w:pPr>
        <w:jc w:val="both"/>
        <w:rPr>
          <w:rFonts w:cs="Arial"/>
        </w:rPr>
      </w:pPr>
      <w:r>
        <w:t xml:space="preserve">La </w:t>
      </w:r>
      <w:r w:rsidRPr="007943AD">
        <w:rPr>
          <w:highlight w:val="lightGray"/>
        </w:rPr>
        <w:t>[prego</w:t>
      </w:r>
      <w:r w:rsidR="000207EF">
        <w:rPr>
          <w:highlight w:val="lightGray"/>
        </w:rPr>
        <w:t xml:space="preserve"> </w:t>
      </w:r>
      <w:r w:rsidRPr="007943AD">
        <w:rPr>
          <w:highlight w:val="lightGray"/>
        </w:rPr>
        <w:t>/</w:t>
      </w:r>
      <w:r w:rsidR="000207EF">
        <w:rPr>
          <w:highlight w:val="lightGray"/>
        </w:rPr>
        <w:t xml:space="preserve"> </w:t>
      </w:r>
      <w:r w:rsidRPr="007943AD">
        <w:rPr>
          <w:highlight w:val="lightGray"/>
        </w:rPr>
        <w:t>preghiamo]</w:t>
      </w:r>
      <w:r w:rsidRPr="007943AD">
        <w:t xml:space="preserve"> </w:t>
      </w:r>
      <w:r>
        <w:t xml:space="preserve">di </w:t>
      </w:r>
      <w:r w:rsidRPr="007943AD">
        <w:rPr>
          <w:highlight w:val="lightGray"/>
        </w:rPr>
        <w:t>contattarmi</w:t>
      </w:r>
      <w:r w:rsidR="000207EF">
        <w:rPr>
          <w:highlight w:val="lightGray"/>
        </w:rPr>
        <w:t xml:space="preserve"> </w:t>
      </w:r>
      <w:r w:rsidRPr="007943AD">
        <w:rPr>
          <w:highlight w:val="lightGray"/>
        </w:rPr>
        <w:t>/</w:t>
      </w:r>
      <w:r w:rsidR="000207EF">
        <w:rPr>
          <w:highlight w:val="lightGray"/>
        </w:rPr>
        <w:t xml:space="preserve"> </w:t>
      </w:r>
      <w:r w:rsidRPr="007943AD">
        <w:rPr>
          <w:highlight w:val="lightGray"/>
        </w:rPr>
        <w:t>contattarci</w:t>
      </w:r>
      <w:r>
        <w:t xml:space="preserve"> per coordinare eventuali visite nonché concordare la data di consegna dell’appartamento.</w:t>
      </w:r>
    </w:p>
    <w:p w14:paraId="38184D94" w14:textId="77777777" w:rsidR="009D45E3" w:rsidRDefault="009D45E3" w:rsidP="00553D38">
      <w:pPr>
        <w:jc w:val="both"/>
        <w:rPr>
          <w:rFonts w:cs="Arial"/>
        </w:rPr>
      </w:pPr>
    </w:p>
    <w:p w14:paraId="4F1E4E0F" w14:textId="6C5015D7" w:rsidR="4DF6FB37" w:rsidRDefault="4DF6FB37" w:rsidP="28FBC616">
      <w:pPr>
        <w:jc w:val="both"/>
        <w:rPr>
          <w:rFonts w:cs="Arial"/>
        </w:rPr>
      </w:pPr>
      <w:r w:rsidRPr="007943AD">
        <w:rPr>
          <w:highlight w:val="lightGray"/>
        </w:rPr>
        <w:t>Oppure:</w:t>
      </w:r>
    </w:p>
    <w:p w14:paraId="7CBFA6EA" w14:textId="27F7D177" w:rsidR="28FBC616" w:rsidRDefault="28FBC616" w:rsidP="28FBC616">
      <w:pPr>
        <w:jc w:val="both"/>
        <w:rPr>
          <w:rFonts w:cs="Arial"/>
        </w:rPr>
      </w:pPr>
    </w:p>
    <w:p w14:paraId="71CE98A7" w14:textId="3FACFD4C" w:rsidR="00021459" w:rsidRDefault="00021459" w:rsidP="00553D38">
      <w:pPr>
        <w:jc w:val="both"/>
        <w:rPr>
          <w:rFonts w:cs="Arial"/>
        </w:rPr>
      </w:pPr>
      <w:r>
        <w:t xml:space="preserve">Per eventuali visite e per concordare la data di consegna dell’appartamento la </w:t>
      </w:r>
      <w:r w:rsidRPr="007943AD">
        <w:rPr>
          <w:highlight w:val="lightGray"/>
        </w:rPr>
        <w:t>[prego</w:t>
      </w:r>
      <w:r w:rsidR="000207EF">
        <w:rPr>
          <w:highlight w:val="lightGray"/>
        </w:rPr>
        <w:t xml:space="preserve"> </w:t>
      </w:r>
      <w:r w:rsidRPr="007943AD">
        <w:rPr>
          <w:highlight w:val="lightGray"/>
        </w:rPr>
        <w:t>/</w:t>
      </w:r>
      <w:r w:rsidR="000207EF">
        <w:rPr>
          <w:highlight w:val="lightGray"/>
        </w:rPr>
        <w:t xml:space="preserve"> </w:t>
      </w:r>
      <w:r w:rsidRPr="007943AD">
        <w:rPr>
          <w:highlight w:val="lightGray"/>
        </w:rPr>
        <w:t>preghiamo]</w:t>
      </w:r>
      <w:r>
        <w:t xml:space="preserve"> di </w:t>
      </w:r>
      <w:r w:rsidRPr="007943AD">
        <w:rPr>
          <w:highlight w:val="lightGray"/>
        </w:rPr>
        <w:t>[contattarmi</w:t>
      </w:r>
      <w:r w:rsidR="000207EF">
        <w:rPr>
          <w:highlight w:val="lightGray"/>
        </w:rPr>
        <w:t xml:space="preserve"> </w:t>
      </w:r>
      <w:r w:rsidRPr="007943AD">
        <w:rPr>
          <w:highlight w:val="lightGray"/>
        </w:rPr>
        <w:t>/</w:t>
      </w:r>
      <w:r w:rsidR="000207EF">
        <w:rPr>
          <w:highlight w:val="lightGray"/>
        </w:rPr>
        <w:t xml:space="preserve"> </w:t>
      </w:r>
      <w:r w:rsidRPr="007943AD">
        <w:rPr>
          <w:highlight w:val="lightGray"/>
        </w:rPr>
        <w:t>contattarci]</w:t>
      </w:r>
      <w:r>
        <w:t xml:space="preserve"> il più presto possibile. </w:t>
      </w:r>
    </w:p>
    <w:p w14:paraId="2C9410CB" w14:textId="77777777" w:rsidR="00517DD5" w:rsidRDefault="00517DD5" w:rsidP="00553D38">
      <w:pPr>
        <w:jc w:val="both"/>
        <w:rPr>
          <w:rFonts w:cs="Arial"/>
        </w:rPr>
      </w:pPr>
    </w:p>
    <w:p w14:paraId="246C6136" w14:textId="6C5015D7" w:rsidR="00517DD5" w:rsidRPr="007301C0" w:rsidRDefault="00517DD5" w:rsidP="00553D38">
      <w:pPr>
        <w:jc w:val="both"/>
        <w:rPr>
          <w:rFonts w:cs="Arial"/>
        </w:rPr>
      </w:pPr>
      <w:r w:rsidRPr="007943AD">
        <w:rPr>
          <w:highlight w:val="lightGray"/>
        </w:rPr>
        <w:t>Oppure:</w:t>
      </w:r>
    </w:p>
    <w:p w14:paraId="1DC32E17" w14:textId="77777777" w:rsidR="00021459" w:rsidRDefault="00021459" w:rsidP="00553D38">
      <w:pPr>
        <w:jc w:val="both"/>
        <w:rPr>
          <w:rFonts w:cs="Arial"/>
        </w:rPr>
      </w:pPr>
    </w:p>
    <w:p w14:paraId="064B9C9F" w14:textId="611A347A" w:rsidR="00517DD5" w:rsidRDefault="00517DD5" w:rsidP="00553D38">
      <w:pPr>
        <w:jc w:val="both"/>
        <w:rPr>
          <w:rFonts w:cs="Arial"/>
        </w:rPr>
      </w:pPr>
      <w:r>
        <w:t xml:space="preserve">Come data di consegna dell’appartamento le </w:t>
      </w:r>
      <w:r w:rsidRPr="007943AD">
        <w:rPr>
          <w:highlight w:val="lightGray"/>
        </w:rPr>
        <w:t>[propongo</w:t>
      </w:r>
      <w:r w:rsidR="000207EF">
        <w:rPr>
          <w:highlight w:val="lightGray"/>
        </w:rPr>
        <w:t xml:space="preserve"> </w:t>
      </w:r>
      <w:r w:rsidRPr="007943AD">
        <w:rPr>
          <w:highlight w:val="lightGray"/>
        </w:rPr>
        <w:t>/</w:t>
      </w:r>
      <w:r w:rsidR="000207EF">
        <w:rPr>
          <w:highlight w:val="lightGray"/>
        </w:rPr>
        <w:t xml:space="preserve"> </w:t>
      </w:r>
      <w:r w:rsidRPr="007943AD">
        <w:rPr>
          <w:highlight w:val="lightGray"/>
        </w:rPr>
        <w:t>proponiamo]</w:t>
      </w:r>
      <w:r>
        <w:t xml:space="preserve"> il </w:t>
      </w:r>
      <w:r w:rsidRPr="007943AD">
        <w:rPr>
          <w:highlight w:val="lightGray"/>
        </w:rPr>
        <w:t>[giorno]</w:t>
      </w:r>
      <w:r>
        <w:t xml:space="preserve">, </w:t>
      </w:r>
      <w:r w:rsidRPr="007943AD">
        <w:rPr>
          <w:highlight w:val="lightGray"/>
        </w:rPr>
        <w:t>[data]</w:t>
      </w:r>
      <w:r>
        <w:t xml:space="preserve"> alle ore </w:t>
      </w:r>
      <w:r w:rsidRPr="007943AD">
        <w:rPr>
          <w:highlight w:val="lightGray"/>
        </w:rPr>
        <w:t>[ora]</w:t>
      </w:r>
      <w:r>
        <w:t xml:space="preserve">. La </w:t>
      </w:r>
      <w:r w:rsidRPr="007943AD">
        <w:rPr>
          <w:highlight w:val="lightGray"/>
        </w:rPr>
        <w:t>[prego</w:t>
      </w:r>
      <w:r w:rsidR="000207EF">
        <w:rPr>
          <w:highlight w:val="lightGray"/>
        </w:rPr>
        <w:t xml:space="preserve"> </w:t>
      </w:r>
      <w:r w:rsidRPr="007943AD">
        <w:rPr>
          <w:highlight w:val="lightGray"/>
        </w:rPr>
        <w:t>/</w:t>
      </w:r>
      <w:r w:rsidR="000207EF">
        <w:rPr>
          <w:highlight w:val="lightGray"/>
        </w:rPr>
        <w:t xml:space="preserve"> </w:t>
      </w:r>
      <w:r w:rsidRPr="007943AD">
        <w:rPr>
          <w:highlight w:val="lightGray"/>
        </w:rPr>
        <w:t>preghiamo]</w:t>
      </w:r>
      <w:r>
        <w:t xml:space="preserve"> di </w:t>
      </w:r>
      <w:r w:rsidRPr="007943AD">
        <w:rPr>
          <w:highlight w:val="lightGray"/>
        </w:rPr>
        <w:t>[confermarmi</w:t>
      </w:r>
      <w:r w:rsidR="000207EF">
        <w:rPr>
          <w:highlight w:val="lightGray"/>
        </w:rPr>
        <w:t xml:space="preserve"> </w:t>
      </w:r>
      <w:r w:rsidRPr="007943AD">
        <w:rPr>
          <w:highlight w:val="lightGray"/>
        </w:rPr>
        <w:t>/</w:t>
      </w:r>
      <w:r w:rsidR="000207EF">
        <w:rPr>
          <w:highlight w:val="lightGray"/>
        </w:rPr>
        <w:t xml:space="preserve"> </w:t>
      </w:r>
      <w:r w:rsidRPr="007943AD">
        <w:rPr>
          <w:highlight w:val="lightGray"/>
        </w:rPr>
        <w:t>confermarci]</w:t>
      </w:r>
      <w:r>
        <w:t xml:space="preserve"> la data per iscritto.</w:t>
      </w:r>
    </w:p>
    <w:p w14:paraId="08A13759" w14:textId="77777777" w:rsidR="00517DD5" w:rsidRPr="007301C0" w:rsidRDefault="00517DD5" w:rsidP="00553D38">
      <w:pPr>
        <w:jc w:val="both"/>
        <w:rPr>
          <w:rFonts w:cs="Arial"/>
        </w:rPr>
      </w:pPr>
    </w:p>
    <w:p w14:paraId="604C541B" w14:textId="78EEC756" w:rsidR="000A2E46" w:rsidRPr="00D73464" w:rsidRDefault="000A2E46" w:rsidP="000A2E46">
      <w:pPr>
        <w:rPr>
          <w:rFonts w:eastAsia="Arial" w:cs="Arial"/>
        </w:rPr>
      </w:pPr>
      <w:r>
        <w:t xml:space="preserve">La </w:t>
      </w:r>
      <w:r w:rsidRPr="007943AD">
        <w:rPr>
          <w:highlight w:val="lightGray"/>
        </w:rPr>
        <w:t>[ringrazio</w:t>
      </w:r>
      <w:r w:rsidR="000207EF">
        <w:rPr>
          <w:highlight w:val="lightGray"/>
        </w:rPr>
        <w:t xml:space="preserve"> </w:t>
      </w:r>
      <w:r w:rsidRPr="007943AD">
        <w:rPr>
          <w:highlight w:val="lightGray"/>
        </w:rPr>
        <w:t>/</w:t>
      </w:r>
      <w:r w:rsidR="000207EF">
        <w:rPr>
          <w:highlight w:val="lightGray"/>
        </w:rPr>
        <w:t xml:space="preserve"> </w:t>
      </w:r>
      <w:r w:rsidRPr="007943AD">
        <w:rPr>
          <w:highlight w:val="lightGray"/>
        </w:rPr>
        <w:t>ringraziamo]</w:t>
      </w:r>
      <w:r>
        <w:t xml:space="preserve"> per il piacevole rapporto di locazione. </w:t>
      </w:r>
    </w:p>
    <w:p w14:paraId="4568EA6D" w14:textId="77777777" w:rsidR="00597866" w:rsidRPr="007301C0" w:rsidRDefault="00597866" w:rsidP="004378FB">
      <w:pPr>
        <w:pStyle w:val="Header"/>
        <w:rPr>
          <w:rFonts w:cs="Arial"/>
          <w:sz w:val="22"/>
        </w:rPr>
      </w:pPr>
    </w:p>
    <w:p w14:paraId="64F6394D" w14:textId="77777777" w:rsidR="00CD417C" w:rsidRPr="007301C0" w:rsidRDefault="00CD417C" w:rsidP="005409A4">
      <w:pPr>
        <w:tabs>
          <w:tab w:val="left" w:pos="4820"/>
        </w:tabs>
        <w:jc w:val="both"/>
      </w:pPr>
      <w:r>
        <w:t>Cordiali saluti</w:t>
      </w:r>
    </w:p>
    <w:p w14:paraId="7ABBAC66" w14:textId="77777777" w:rsidR="00021459" w:rsidRDefault="00021459" w:rsidP="005409A4">
      <w:pPr>
        <w:jc w:val="both"/>
      </w:pPr>
    </w:p>
    <w:p w14:paraId="03B3595C" w14:textId="77777777" w:rsidR="00F65DFC" w:rsidRPr="007943AD" w:rsidRDefault="00F65DFC" w:rsidP="00F65DFC">
      <w:pPr>
        <w:rPr>
          <w:rFonts w:eastAsia="Arial" w:cs="Arial"/>
          <w:highlight w:val="lightGray"/>
        </w:rPr>
      </w:pPr>
      <w:r w:rsidRPr="007943AD">
        <w:rPr>
          <w:highlight w:val="lightGray"/>
        </w:rPr>
        <w:t xml:space="preserve">[Cognome e nome di </w:t>
      </w:r>
      <w:r w:rsidRPr="007943AD">
        <w:rPr>
          <w:highlight w:val="lightGray"/>
          <w:u w:val="single"/>
        </w:rPr>
        <w:t>tutti</w:t>
      </w:r>
      <w:r w:rsidRPr="007943AD">
        <w:rPr>
          <w:highlight w:val="lightGray"/>
        </w:rPr>
        <w:t xml:space="preserve"> gli inquilini]</w:t>
      </w:r>
    </w:p>
    <w:p w14:paraId="1277E0F6" w14:textId="77777777" w:rsidR="00F65DFC" w:rsidRDefault="00F65DFC" w:rsidP="00F65DFC">
      <w:pPr>
        <w:rPr>
          <w:rFonts w:eastAsia="Arial" w:cs="Arial"/>
          <w:highlight w:val="yellow"/>
        </w:rPr>
      </w:pPr>
    </w:p>
    <w:p w14:paraId="1BFDFC3C" w14:textId="0D06079F" w:rsidR="00F65DFC" w:rsidRPr="007943AD" w:rsidRDefault="00F65DFC" w:rsidP="00F65DFC">
      <w:pPr>
        <w:jc w:val="both"/>
        <w:rPr>
          <w:rFonts w:eastAsia="Arial" w:cs="Arial"/>
          <w:highlight w:val="lightGray"/>
        </w:rPr>
      </w:pPr>
      <w:r w:rsidRPr="007943AD">
        <w:rPr>
          <w:highlight w:val="lightGray"/>
        </w:rPr>
        <w:t>[Firma/e autografa di tutti gli inquilini e nel caso di abitazioni familiari anche del coniuge o partner]</w:t>
      </w:r>
    </w:p>
    <w:p w14:paraId="0E6730CC" w14:textId="147C9023" w:rsidR="00DF04FA" w:rsidRPr="00653A8F" w:rsidRDefault="00DF04FA" w:rsidP="00653A8F">
      <w:pPr>
        <w:jc w:val="both"/>
        <w:rPr>
          <w:i/>
          <w:iCs/>
          <w:sz w:val="20"/>
          <w:szCs w:val="20"/>
          <w:highlight w:val="cyan"/>
        </w:rPr>
      </w:pPr>
    </w:p>
    <w:sectPr w:rsidR="00DF04FA" w:rsidRPr="00653A8F" w:rsidSect="00DD1D40">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D1C7F" w14:textId="77777777" w:rsidR="00A349F4" w:rsidRDefault="00A349F4" w:rsidP="008F08D5">
      <w:r>
        <w:separator/>
      </w:r>
    </w:p>
  </w:endnote>
  <w:endnote w:type="continuationSeparator" w:id="0">
    <w:p w14:paraId="229C6F72" w14:textId="77777777" w:rsidR="00A349F4" w:rsidRDefault="00A349F4" w:rsidP="008F0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1353F" w14:textId="77777777" w:rsidR="00A349F4" w:rsidRDefault="00A349F4" w:rsidP="008F08D5">
      <w:r>
        <w:separator/>
      </w:r>
    </w:p>
  </w:footnote>
  <w:footnote w:type="continuationSeparator" w:id="0">
    <w:p w14:paraId="66E207E4" w14:textId="77777777" w:rsidR="00A349F4" w:rsidRDefault="00A349F4" w:rsidP="008F08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A1FEF"/>
    <w:multiLevelType w:val="hybridMultilevel"/>
    <w:tmpl w:val="4560FC1E"/>
    <w:lvl w:ilvl="0" w:tplc="6DA24D28">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43A46BF"/>
    <w:multiLevelType w:val="hybridMultilevel"/>
    <w:tmpl w:val="A9CEDB8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404E370B"/>
    <w:multiLevelType w:val="hybridMultilevel"/>
    <w:tmpl w:val="AAC603D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5859071B"/>
    <w:multiLevelType w:val="hybridMultilevel"/>
    <w:tmpl w:val="949CD0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853181466">
    <w:abstractNumId w:val="2"/>
  </w:num>
  <w:num w:numId="2" w16cid:durableId="1489787015">
    <w:abstractNumId w:val="1"/>
  </w:num>
  <w:num w:numId="3" w16cid:durableId="658266064">
    <w:abstractNumId w:val="3"/>
  </w:num>
  <w:num w:numId="4" w16cid:durableId="1583101572">
    <w:abstractNumId w:val="0"/>
  </w:num>
  <w:num w:numId="5" w16cid:durableId="209803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8FB"/>
    <w:rsid w:val="000207EF"/>
    <w:rsid w:val="00021459"/>
    <w:rsid w:val="0006029B"/>
    <w:rsid w:val="00093EE9"/>
    <w:rsid w:val="000A2E46"/>
    <w:rsid w:val="000A4286"/>
    <w:rsid w:val="000C0F06"/>
    <w:rsid w:val="00100C0B"/>
    <w:rsid w:val="001A4037"/>
    <w:rsid w:val="002233B3"/>
    <w:rsid w:val="00225A93"/>
    <w:rsid w:val="00262160"/>
    <w:rsid w:val="002879AC"/>
    <w:rsid w:val="002A66FF"/>
    <w:rsid w:val="002C50E2"/>
    <w:rsid w:val="0030364F"/>
    <w:rsid w:val="0030394D"/>
    <w:rsid w:val="00342E92"/>
    <w:rsid w:val="00346AB3"/>
    <w:rsid w:val="00347686"/>
    <w:rsid w:val="003A5F23"/>
    <w:rsid w:val="004172AB"/>
    <w:rsid w:val="0042324F"/>
    <w:rsid w:val="004378FB"/>
    <w:rsid w:val="0048200A"/>
    <w:rsid w:val="004C5229"/>
    <w:rsid w:val="004E4CCB"/>
    <w:rsid w:val="004E7818"/>
    <w:rsid w:val="00517DD5"/>
    <w:rsid w:val="005316CC"/>
    <w:rsid w:val="005409A4"/>
    <w:rsid w:val="00553D38"/>
    <w:rsid w:val="00597866"/>
    <w:rsid w:val="005C193C"/>
    <w:rsid w:val="005D65B8"/>
    <w:rsid w:val="00645DD6"/>
    <w:rsid w:val="00653A8F"/>
    <w:rsid w:val="006563A6"/>
    <w:rsid w:val="00671D51"/>
    <w:rsid w:val="006838E2"/>
    <w:rsid w:val="00694166"/>
    <w:rsid w:val="006B4969"/>
    <w:rsid w:val="006F0A5F"/>
    <w:rsid w:val="00720C76"/>
    <w:rsid w:val="00724237"/>
    <w:rsid w:val="007301C0"/>
    <w:rsid w:val="00762F59"/>
    <w:rsid w:val="00763445"/>
    <w:rsid w:val="007943AD"/>
    <w:rsid w:val="007A12FC"/>
    <w:rsid w:val="007D2FF5"/>
    <w:rsid w:val="00836844"/>
    <w:rsid w:val="008D0315"/>
    <w:rsid w:val="008F08D5"/>
    <w:rsid w:val="008F612F"/>
    <w:rsid w:val="008F7328"/>
    <w:rsid w:val="00922BE0"/>
    <w:rsid w:val="00932EB1"/>
    <w:rsid w:val="00980328"/>
    <w:rsid w:val="00994735"/>
    <w:rsid w:val="009A48DB"/>
    <w:rsid w:val="009D216A"/>
    <w:rsid w:val="009D45E3"/>
    <w:rsid w:val="009E7DCC"/>
    <w:rsid w:val="00A04DA9"/>
    <w:rsid w:val="00A15874"/>
    <w:rsid w:val="00A349F4"/>
    <w:rsid w:val="00A55946"/>
    <w:rsid w:val="00A70B5E"/>
    <w:rsid w:val="00AB7FB0"/>
    <w:rsid w:val="00BF7DDD"/>
    <w:rsid w:val="00C37CB0"/>
    <w:rsid w:val="00CA0E1C"/>
    <w:rsid w:val="00CB70F0"/>
    <w:rsid w:val="00CD417C"/>
    <w:rsid w:val="00CE45D7"/>
    <w:rsid w:val="00D11CC2"/>
    <w:rsid w:val="00D4183F"/>
    <w:rsid w:val="00DC75E9"/>
    <w:rsid w:val="00DD1D40"/>
    <w:rsid w:val="00DF04FA"/>
    <w:rsid w:val="00E171A1"/>
    <w:rsid w:val="00E77DD8"/>
    <w:rsid w:val="00F07ABF"/>
    <w:rsid w:val="00F31A25"/>
    <w:rsid w:val="00F32A82"/>
    <w:rsid w:val="00F4408E"/>
    <w:rsid w:val="00F651F9"/>
    <w:rsid w:val="00F65DFC"/>
    <w:rsid w:val="00F76038"/>
    <w:rsid w:val="00F827B2"/>
    <w:rsid w:val="00F95346"/>
    <w:rsid w:val="00FB07E9"/>
    <w:rsid w:val="00FC7BEC"/>
    <w:rsid w:val="1E5E96E7"/>
    <w:rsid w:val="28FBC616"/>
    <w:rsid w:val="2F901FC7"/>
    <w:rsid w:val="347318BB"/>
    <w:rsid w:val="3BA6437F"/>
    <w:rsid w:val="3F0E2473"/>
    <w:rsid w:val="42406F37"/>
    <w:rsid w:val="46D512F8"/>
    <w:rsid w:val="4DF6FB37"/>
    <w:rsid w:val="5A9A4FDB"/>
    <w:rsid w:val="6635B936"/>
    <w:rsid w:val="7D650D2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8B628"/>
  <w15:chartTrackingRefBased/>
  <w15:docId w15:val="{A58C37CD-40B0-4792-815F-79F5FB23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8FB"/>
    <w:pPr>
      <w:spacing w:after="0" w:line="240" w:lineRule="auto"/>
    </w:pPr>
    <w:rPr>
      <w:rFonts w:ascii="Arial" w:eastAsia="Times New Roman" w:hAnsi="Arial" w:cs="Times New Roman"/>
      <w:szCs w:val="24"/>
      <w:lang w:eastAsia="de-DE"/>
    </w:rPr>
  </w:style>
  <w:style w:type="paragraph" w:styleId="Heading1">
    <w:name w:val="heading 1"/>
    <w:basedOn w:val="Normal"/>
    <w:next w:val="Normal"/>
    <w:link w:val="Heading1Char"/>
    <w:uiPriority w:val="9"/>
    <w:qFormat/>
    <w:rsid w:val="0006029B"/>
    <w:pPr>
      <w:keepNext/>
      <w:keepLines/>
      <w:spacing w:before="480" w:line="276" w:lineRule="auto"/>
      <w:outlineLvl w:val="0"/>
    </w:pPr>
    <w:rPr>
      <w:rFonts w:eastAsiaTheme="majorEastAsia" w:cstheme="majorBidi"/>
      <w:b/>
      <w:bCs/>
      <w:color w:val="365F91" w:themeColor="accent1" w:themeShade="BF"/>
      <w:sz w:val="28"/>
      <w:szCs w:val="28"/>
      <w:lang w:eastAsia="en-US"/>
    </w:rPr>
  </w:style>
  <w:style w:type="paragraph" w:styleId="Heading2">
    <w:name w:val="heading 2"/>
    <w:basedOn w:val="Normal"/>
    <w:next w:val="Normal"/>
    <w:link w:val="Heading2Char"/>
    <w:uiPriority w:val="9"/>
    <w:unhideWhenUsed/>
    <w:qFormat/>
    <w:rsid w:val="0006029B"/>
    <w:pPr>
      <w:keepNext/>
      <w:keepLines/>
      <w:spacing w:before="200" w:line="276" w:lineRule="auto"/>
      <w:outlineLvl w:val="1"/>
    </w:pPr>
    <w:rPr>
      <w:rFonts w:eastAsiaTheme="majorEastAsia" w:cstheme="majorBidi"/>
      <w:b/>
      <w:bCs/>
      <w:color w:val="4F81BD" w:themeColor="accent1"/>
      <w:sz w:val="26"/>
      <w:szCs w:val="26"/>
      <w:lang w:eastAsia="en-US"/>
    </w:rPr>
  </w:style>
  <w:style w:type="paragraph" w:styleId="Heading3">
    <w:name w:val="heading 3"/>
    <w:basedOn w:val="Normal"/>
    <w:next w:val="Normal"/>
    <w:link w:val="Heading3Char"/>
    <w:uiPriority w:val="9"/>
    <w:unhideWhenUsed/>
    <w:qFormat/>
    <w:rsid w:val="0006029B"/>
    <w:pPr>
      <w:keepNext/>
      <w:keepLines/>
      <w:spacing w:before="200" w:line="276" w:lineRule="auto"/>
      <w:outlineLvl w:val="2"/>
    </w:pPr>
    <w:rPr>
      <w:rFonts w:eastAsiaTheme="majorEastAsia" w:cstheme="majorBidi"/>
      <w:b/>
      <w:bCs/>
      <w:color w:val="4F81BD" w:themeColor="accent1"/>
      <w:szCs w:val="22"/>
      <w:lang w:eastAsia="en-US"/>
    </w:rPr>
  </w:style>
  <w:style w:type="paragraph" w:styleId="Heading4">
    <w:name w:val="heading 4"/>
    <w:basedOn w:val="Normal"/>
    <w:next w:val="Normal"/>
    <w:link w:val="Heading4Char"/>
    <w:uiPriority w:val="9"/>
    <w:unhideWhenUsed/>
    <w:qFormat/>
    <w:rsid w:val="0006029B"/>
    <w:pPr>
      <w:keepNext/>
      <w:keepLines/>
      <w:spacing w:before="200" w:line="276" w:lineRule="auto"/>
      <w:outlineLvl w:val="3"/>
    </w:pPr>
    <w:rPr>
      <w:rFonts w:eastAsiaTheme="majorEastAsia" w:cstheme="majorBidi"/>
      <w:b/>
      <w:bCs/>
      <w:i/>
      <w:iCs/>
      <w:color w:val="4F81BD" w:themeColor="accent1"/>
      <w:szCs w:val="22"/>
      <w:lang w:eastAsia="en-US"/>
    </w:rPr>
  </w:style>
  <w:style w:type="paragraph" w:styleId="Heading5">
    <w:name w:val="heading 5"/>
    <w:basedOn w:val="Normal"/>
    <w:next w:val="Normal"/>
    <w:link w:val="Heading5Char"/>
    <w:uiPriority w:val="9"/>
    <w:unhideWhenUsed/>
    <w:qFormat/>
    <w:rsid w:val="0006029B"/>
    <w:pPr>
      <w:keepNext/>
      <w:keepLines/>
      <w:spacing w:before="200" w:line="276" w:lineRule="auto"/>
      <w:outlineLvl w:val="4"/>
    </w:pPr>
    <w:rPr>
      <w:rFonts w:eastAsiaTheme="majorEastAsia" w:cstheme="majorBidi"/>
      <w:color w:val="243F60" w:themeColor="accent1" w:themeShade="7F"/>
      <w:szCs w:val="22"/>
      <w:lang w:eastAsia="en-US"/>
    </w:rPr>
  </w:style>
  <w:style w:type="paragraph" w:styleId="Heading6">
    <w:name w:val="heading 6"/>
    <w:basedOn w:val="Normal"/>
    <w:next w:val="Normal"/>
    <w:link w:val="Heading6Char"/>
    <w:uiPriority w:val="9"/>
    <w:semiHidden/>
    <w:unhideWhenUsed/>
    <w:qFormat/>
    <w:rsid w:val="0006029B"/>
    <w:pPr>
      <w:keepNext/>
      <w:keepLines/>
      <w:spacing w:before="200" w:line="276" w:lineRule="auto"/>
      <w:outlineLvl w:val="5"/>
    </w:pPr>
    <w:rPr>
      <w:rFonts w:eastAsiaTheme="majorEastAsia" w:cstheme="majorBidi"/>
      <w:i/>
      <w:iCs/>
      <w:color w:val="243F60" w:themeColor="accent1" w:themeShade="7F"/>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029B"/>
    <w:pPr>
      <w:spacing w:after="0" w:line="240" w:lineRule="auto"/>
    </w:pPr>
    <w:rPr>
      <w:rFonts w:ascii="Arial" w:hAnsi="Arial"/>
    </w:rPr>
  </w:style>
  <w:style w:type="character" w:customStyle="1" w:styleId="Heading1Char">
    <w:name w:val="Heading 1 Char"/>
    <w:basedOn w:val="DefaultParagraphFont"/>
    <w:link w:val="Heading1"/>
    <w:uiPriority w:val="9"/>
    <w:rsid w:val="0006029B"/>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6029B"/>
    <w:rPr>
      <w:rFonts w:ascii="Arial" w:eastAsiaTheme="majorEastAsia" w:hAnsi="Arial" w:cstheme="majorBidi"/>
      <w:b/>
      <w:bCs/>
      <w:color w:val="4F81BD" w:themeColor="accent1"/>
      <w:sz w:val="26"/>
      <w:szCs w:val="26"/>
    </w:rPr>
  </w:style>
  <w:style w:type="character" w:customStyle="1" w:styleId="Heading3Char">
    <w:name w:val="Heading 3 Char"/>
    <w:basedOn w:val="DefaultParagraphFont"/>
    <w:link w:val="Heading3"/>
    <w:uiPriority w:val="9"/>
    <w:rsid w:val="0006029B"/>
    <w:rPr>
      <w:rFonts w:ascii="Arial" w:eastAsiaTheme="majorEastAsia" w:hAnsi="Arial" w:cstheme="majorBidi"/>
      <w:b/>
      <w:bCs/>
      <w:color w:val="4F81BD" w:themeColor="accent1"/>
    </w:rPr>
  </w:style>
  <w:style w:type="character" w:customStyle="1" w:styleId="Heading4Char">
    <w:name w:val="Heading 4 Char"/>
    <w:basedOn w:val="DefaultParagraphFont"/>
    <w:link w:val="Heading4"/>
    <w:uiPriority w:val="9"/>
    <w:rsid w:val="0006029B"/>
    <w:rPr>
      <w:rFonts w:ascii="Arial" w:eastAsiaTheme="majorEastAsia" w:hAnsi="Arial" w:cstheme="majorBidi"/>
      <w:b/>
      <w:bCs/>
      <w:i/>
      <w:iCs/>
      <w:color w:val="4F81BD" w:themeColor="accent1"/>
    </w:rPr>
  </w:style>
  <w:style w:type="character" w:customStyle="1" w:styleId="Heading5Char">
    <w:name w:val="Heading 5 Char"/>
    <w:basedOn w:val="DefaultParagraphFont"/>
    <w:link w:val="Heading5"/>
    <w:uiPriority w:val="9"/>
    <w:rsid w:val="0006029B"/>
    <w:rPr>
      <w:rFonts w:ascii="Arial" w:eastAsiaTheme="majorEastAsia" w:hAnsi="Arial" w:cstheme="majorBidi"/>
      <w:color w:val="243F60" w:themeColor="accent1" w:themeShade="7F"/>
    </w:rPr>
  </w:style>
  <w:style w:type="character" w:customStyle="1" w:styleId="Heading6Char">
    <w:name w:val="Heading 6 Char"/>
    <w:basedOn w:val="DefaultParagraphFont"/>
    <w:link w:val="Heading6"/>
    <w:uiPriority w:val="9"/>
    <w:semiHidden/>
    <w:rsid w:val="0006029B"/>
    <w:rPr>
      <w:rFonts w:ascii="Arial" w:eastAsiaTheme="majorEastAsia" w:hAnsi="Arial" w:cstheme="majorBidi"/>
      <w:i/>
      <w:iCs/>
      <w:color w:val="243F60" w:themeColor="accent1" w:themeShade="7F"/>
    </w:rPr>
  </w:style>
  <w:style w:type="paragraph" w:styleId="Title">
    <w:name w:val="Title"/>
    <w:basedOn w:val="Normal"/>
    <w:next w:val="Normal"/>
    <w:link w:val="TitleChar"/>
    <w:uiPriority w:val="10"/>
    <w:qFormat/>
    <w:rsid w:val="0006029B"/>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06029B"/>
    <w:rPr>
      <w:rFonts w:ascii="Arial" w:eastAsiaTheme="majorEastAsia" w:hAnsi="Arial"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6029B"/>
    <w:pPr>
      <w:numPr>
        <w:ilvl w:val="1"/>
      </w:numPr>
      <w:spacing w:after="200" w:line="276" w:lineRule="auto"/>
    </w:pPr>
    <w:rPr>
      <w:rFonts w:eastAsiaTheme="majorEastAsia" w:cstheme="majorBidi"/>
      <w:i/>
      <w:iCs/>
      <w:color w:val="4F81BD" w:themeColor="accent1"/>
      <w:spacing w:val="15"/>
      <w:sz w:val="24"/>
      <w:lang w:eastAsia="en-US"/>
    </w:rPr>
  </w:style>
  <w:style w:type="character" w:customStyle="1" w:styleId="SubtitleChar">
    <w:name w:val="Subtitle Char"/>
    <w:basedOn w:val="DefaultParagraphFont"/>
    <w:link w:val="Subtitle"/>
    <w:uiPriority w:val="11"/>
    <w:rsid w:val="0006029B"/>
    <w:rPr>
      <w:rFonts w:ascii="Arial" w:eastAsiaTheme="majorEastAsia" w:hAnsi="Arial" w:cstheme="majorBidi"/>
      <w:i/>
      <w:iCs/>
      <w:color w:val="4F81BD" w:themeColor="accent1"/>
      <w:spacing w:val="15"/>
      <w:sz w:val="24"/>
      <w:szCs w:val="24"/>
    </w:rPr>
  </w:style>
  <w:style w:type="character" w:styleId="SubtleEmphasis">
    <w:name w:val="Subtle Emphasis"/>
    <w:basedOn w:val="DefaultParagraphFont"/>
    <w:uiPriority w:val="19"/>
    <w:qFormat/>
    <w:rsid w:val="0006029B"/>
    <w:rPr>
      <w:rFonts w:ascii="Arial" w:hAnsi="Arial"/>
      <w:i/>
      <w:iCs/>
      <w:color w:val="808080" w:themeColor="text1" w:themeTint="7F"/>
    </w:rPr>
  </w:style>
  <w:style w:type="character" w:styleId="Emphasis">
    <w:name w:val="Emphasis"/>
    <w:basedOn w:val="DefaultParagraphFont"/>
    <w:uiPriority w:val="20"/>
    <w:qFormat/>
    <w:rsid w:val="0006029B"/>
    <w:rPr>
      <w:rFonts w:ascii="Arial" w:hAnsi="Arial"/>
      <w:i/>
      <w:iCs/>
    </w:rPr>
  </w:style>
  <w:style w:type="character" w:styleId="IntenseEmphasis">
    <w:name w:val="Intense Emphasis"/>
    <w:basedOn w:val="DefaultParagraphFont"/>
    <w:uiPriority w:val="21"/>
    <w:qFormat/>
    <w:rsid w:val="0006029B"/>
    <w:rPr>
      <w:rFonts w:ascii="Arial" w:hAnsi="Arial"/>
      <w:b/>
      <w:bCs/>
      <w:i/>
      <w:iCs/>
      <w:color w:val="4F81BD" w:themeColor="accent1"/>
    </w:rPr>
  </w:style>
  <w:style w:type="character" w:styleId="Strong">
    <w:name w:val="Strong"/>
    <w:basedOn w:val="DefaultParagraphFont"/>
    <w:uiPriority w:val="22"/>
    <w:qFormat/>
    <w:rsid w:val="0006029B"/>
    <w:rPr>
      <w:rFonts w:ascii="Arial" w:hAnsi="Arial"/>
      <w:b/>
      <w:bCs/>
    </w:rPr>
  </w:style>
  <w:style w:type="character" w:styleId="BookTitle">
    <w:name w:val="Book Title"/>
    <w:basedOn w:val="DefaultParagraphFont"/>
    <w:uiPriority w:val="33"/>
    <w:qFormat/>
    <w:rsid w:val="0006029B"/>
    <w:rPr>
      <w:rFonts w:ascii="Arial" w:hAnsi="Arial"/>
      <w:b/>
      <w:bCs/>
      <w:smallCaps/>
      <w:spacing w:val="5"/>
    </w:rPr>
  </w:style>
  <w:style w:type="character" w:styleId="IntenseReference">
    <w:name w:val="Intense Reference"/>
    <w:basedOn w:val="DefaultParagraphFont"/>
    <w:uiPriority w:val="32"/>
    <w:qFormat/>
    <w:rsid w:val="0006029B"/>
    <w:rPr>
      <w:rFonts w:ascii="Arial" w:hAnsi="Arial"/>
      <w:b/>
      <w:bCs/>
      <w:smallCaps/>
      <w:color w:val="C0504D" w:themeColor="accent2"/>
      <w:spacing w:val="5"/>
      <w:u w:val="single"/>
    </w:rPr>
  </w:style>
  <w:style w:type="paragraph" w:styleId="ListParagraph">
    <w:name w:val="List Paragraph"/>
    <w:basedOn w:val="Normal"/>
    <w:uiPriority w:val="34"/>
    <w:qFormat/>
    <w:rsid w:val="0006029B"/>
    <w:pPr>
      <w:spacing w:after="200" w:line="276" w:lineRule="auto"/>
      <w:ind w:left="720"/>
      <w:contextualSpacing/>
    </w:pPr>
    <w:rPr>
      <w:rFonts w:eastAsiaTheme="minorHAnsi" w:cstheme="minorBidi"/>
      <w:szCs w:val="22"/>
      <w:lang w:eastAsia="en-US"/>
    </w:rPr>
  </w:style>
  <w:style w:type="character" w:styleId="SubtleReference">
    <w:name w:val="Subtle Reference"/>
    <w:basedOn w:val="DefaultParagraphFont"/>
    <w:uiPriority w:val="31"/>
    <w:qFormat/>
    <w:rsid w:val="0006029B"/>
    <w:rPr>
      <w:rFonts w:ascii="Arial" w:hAnsi="Arial"/>
      <w:smallCaps/>
      <w:color w:val="C0504D" w:themeColor="accent2"/>
      <w:u w:val="single"/>
    </w:rPr>
  </w:style>
  <w:style w:type="paragraph" w:styleId="Header">
    <w:name w:val="header"/>
    <w:basedOn w:val="Normal"/>
    <w:link w:val="HeaderChar"/>
    <w:uiPriority w:val="99"/>
    <w:unhideWhenUsed/>
    <w:rsid w:val="004378FB"/>
    <w:pPr>
      <w:tabs>
        <w:tab w:val="center" w:pos="4153"/>
        <w:tab w:val="right" w:pos="8306"/>
      </w:tabs>
    </w:pPr>
    <w:rPr>
      <w:sz w:val="16"/>
    </w:rPr>
  </w:style>
  <w:style w:type="character" w:customStyle="1" w:styleId="HeaderChar">
    <w:name w:val="Header Char"/>
    <w:basedOn w:val="DefaultParagraphFont"/>
    <w:link w:val="Header"/>
    <w:uiPriority w:val="99"/>
    <w:rsid w:val="004378FB"/>
    <w:rPr>
      <w:rFonts w:ascii="Arial" w:eastAsia="Times New Roman" w:hAnsi="Arial" w:cs="Times New Roman"/>
      <w:sz w:val="16"/>
      <w:szCs w:val="24"/>
      <w:lang w:eastAsia="de-DE"/>
    </w:rPr>
  </w:style>
  <w:style w:type="character" w:styleId="CommentReference">
    <w:name w:val="annotation reference"/>
    <w:basedOn w:val="DefaultParagraphFont"/>
    <w:uiPriority w:val="99"/>
    <w:semiHidden/>
    <w:unhideWhenUsed/>
    <w:rsid w:val="00597866"/>
    <w:rPr>
      <w:sz w:val="16"/>
      <w:szCs w:val="16"/>
    </w:rPr>
  </w:style>
  <w:style w:type="paragraph" w:styleId="CommentText">
    <w:name w:val="annotation text"/>
    <w:basedOn w:val="Normal"/>
    <w:link w:val="CommentTextChar"/>
    <w:uiPriority w:val="99"/>
    <w:semiHidden/>
    <w:unhideWhenUsed/>
    <w:rsid w:val="00597866"/>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597866"/>
    <w:rPr>
      <w:sz w:val="20"/>
      <w:szCs w:val="20"/>
    </w:rPr>
  </w:style>
  <w:style w:type="paragraph" w:styleId="BalloonText">
    <w:name w:val="Balloon Text"/>
    <w:basedOn w:val="Normal"/>
    <w:link w:val="BalloonTextChar"/>
    <w:uiPriority w:val="99"/>
    <w:semiHidden/>
    <w:unhideWhenUsed/>
    <w:rsid w:val="005978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866"/>
    <w:rPr>
      <w:rFonts w:ascii="Segoe UI" w:eastAsia="Times New Roman" w:hAnsi="Segoe UI" w:cs="Segoe UI"/>
      <w:sz w:val="18"/>
      <w:szCs w:val="18"/>
      <w:lang w:eastAsia="de-DE"/>
    </w:rPr>
  </w:style>
  <w:style w:type="paragraph" w:styleId="Revision">
    <w:name w:val="Revision"/>
    <w:hidden/>
    <w:uiPriority w:val="99"/>
    <w:semiHidden/>
    <w:rsid w:val="002233B3"/>
    <w:pPr>
      <w:spacing w:after="0" w:line="240" w:lineRule="auto"/>
    </w:pPr>
    <w:rPr>
      <w:rFonts w:ascii="Arial" w:eastAsia="Times New Roman" w:hAnsi="Arial" w:cs="Times New Roman"/>
      <w:szCs w:val="24"/>
      <w:lang w:eastAsia="de-DE"/>
    </w:rPr>
  </w:style>
  <w:style w:type="paragraph" w:styleId="Footer">
    <w:name w:val="footer"/>
    <w:basedOn w:val="Normal"/>
    <w:link w:val="FooterChar"/>
    <w:uiPriority w:val="99"/>
    <w:unhideWhenUsed/>
    <w:rsid w:val="008F08D5"/>
    <w:pPr>
      <w:tabs>
        <w:tab w:val="center" w:pos="4513"/>
        <w:tab w:val="right" w:pos="9026"/>
      </w:tabs>
    </w:pPr>
  </w:style>
  <w:style w:type="character" w:customStyle="1" w:styleId="FooterChar">
    <w:name w:val="Footer Char"/>
    <w:basedOn w:val="DefaultParagraphFont"/>
    <w:link w:val="Footer"/>
    <w:uiPriority w:val="99"/>
    <w:rsid w:val="008F08D5"/>
    <w:rPr>
      <w:rFonts w:ascii="Arial" w:eastAsia="Times New Roman" w:hAnsi="Arial" w:cs="Times New Roman"/>
      <w:szCs w:val="24"/>
      <w:lang w:eastAsia="de-DE"/>
    </w:rPr>
  </w:style>
  <w:style w:type="paragraph" w:styleId="NormalWeb">
    <w:name w:val="Normal (Web)"/>
    <w:basedOn w:val="Normal"/>
    <w:uiPriority w:val="99"/>
    <w:semiHidden/>
    <w:rsid w:val="00F07ABF"/>
    <w:rPr>
      <w:rFonts w:ascii="Times New Roman" w:hAnsi="Times New Roman"/>
      <w:sz w:val="24"/>
    </w:rPr>
  </w:style>
  <w:style w:type="character" w:styleId="Hyperlink">
    <w:name w:val="Hyperlink"/>
    <w:basedOn w:val="DefaultParagraphFont"/>
    <w:uiPriority w:val="99"/>
    <w:semiHidden/>
    <w:rsid w:val="00F07A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058334">
      <w:bodyDiv w:val="1"/>
      <w:marLeft w:val="0"/>
      <w:marRight w:val="0"/>
      <w:marTop w:val="0"/>
      <w:marBottom w:val="0"/>
      <w:divBdr>
        <w:top w:val="none" w:sz="0" w:space="0" w:color="auto"/>
        <w:left w:val="none" w:sz="0" w:space="0" w:color="auto"/>
        <w:bottom w:val="none" w:sz="0" w:space="0" w:color="auto"/>
        <w:right w:val="none" w:sz="0" w:space="0" w:color="auto"/>
      </w:divBdr>
    </w:div>
    <w:div w:id="128295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mobiliare.ch/calcolatori-di-premi?_gl=1*lac32k*_gcl_au*MTIzMzgzMTE5OC4xNzQ2NjI5MzU2*_ga*MTE3MTc2NzQxNS4xNzQ4MzM4MjEx*_ga_EY76QLBL7M*czE3NTAxNDU4OTQkbzE4JGcxJHQxNzUwMTQ2OTc0JGo1NiRsMCRoMA..&amp;page=private&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mobiliare.ch/calcolatori-di-premi?_gl=1*lac32k*_gcl_au*MTIzMzgzMTE5OC4xNzQ2NjI5MzU2*_ga*MTE3MTc2NzQxNS4xNzQ4MzM4MjEx*_ga_EY76QLBL7M*czE3NTAxNDU4OTQkbzE4JGcxJHQxNzUwMTQ2OTc0JGo1NiRsMCRoMA..&amp;page=private&amp;utm_medium=link&amp;utm_campaign=%5ba-prtkt%5d%5bdt-vv%5d%5bft-rs%5d%5bp-kmun-rs%5d%5bz-pp%5d&amp;utm_content=vorlage" TargetMode="External"/><Relationship Id="rId17" Type="http://schemas.openxmlformats.org/officeDocument/2006/relationships/hyperlink" Target="https://www.protekta.ch/it/protezione-giuridica/per-privati/protezione-giuridica-privata?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are.ch/tema/guida-giuridica?utm_source=referral?utm_medium=link&amp;utm_campaign=%5ba-prtkt%5d%5bdt-vv%5d%5bft-rs%5d%5bp-kmun-rs%5d%5bz-pp%5d&amp;utm_content=vorlag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rotekta.ch/it/protezione-giuridica/per-privati/protezione-giuridica-privata?utm_medium=link&amp;utm_campaign=%5ba-prtkt%5d%5bdt-vv%5d%5bft-rs%5d%5bp-kmun-rs%5d%5bz-pp%5d&amp;utm_content=vorlage" TargetMode="External"/><Relationship Id="rId5" Type="http://schemas.openxmlformats.org/officeDocument/2006/relationships/styles" Target="styles.xml"/><Relationship Id="rId15" Type="http://schemas.openxmlformats.org/officeDocument/2006/relationships/hyperlink" Target="https://www.mobiliare.ch/guida/disdetta-contratto-di-locazione-per-conduttore?utm_source=referral&amp;utm_medium=link&amp;utm_campaign=%5ba-prtkt%5d%5bdt-vv%5d%5bft-rs%5d%5bp-kmun-rs%5d%5bz-pp%5d&amp;utm_content=vorlage" TargetMode="External"/><Relationship Id="rId10" Type="http://schemas.openxmlformats.org/officeDocument/2006/relationships/hyperlink" Target="https://www.mobiliare.ch/tema/guida-giuridica?utm_source=referral?utm_medium=link&amp;utm_campaign=%5ba-prtkt%5d%5bdt-vv%5d%5bft-rs%5d%5bp-kmun-rs%5d%5bz-pp%5d&amp;utm_content=vorlage" TargetMode="External"/><Relationship Id="rId19" Type="http://schemas.openxmlformats.org/officeDocument/2006/relationships/hyperlink" Target="https://www.mobiliare.ch/guida/disdetta-contratto-di-locazione-per-conduttore?utm_source=referral&amp;utm_medium=link&amp;utm_campaign=%5ba-prtkt%5d%5bdt-vv%5d%5bft-rs%5d%5bp-kmun-rs%5d%5bz-pp%5d&amp;utm_content=vorlag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sv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7c5cb99-16c2-421e-b921-38d0c8f5fa0b" xsi:nil="true"/>
    <lcf76f155ced4ddcb4097134ff3c332f xmlns="f9fad736-9abf-47c6-ae0e-70887d4270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79CA47-A1FB-4AC8-AD81-A9C3D9155DE8}">
  <ds:schemaRefs>
    <ds:schemaRef ds:uri="http://schemas.microsoft.com/sharepoint/v3/contenttype/forms"/>
  </ds:schemaRefs>
</ds:datastoreItem>
</file>

<file path=customXml/itemProps2.xml><?xml version="1.0" encoding="utf-8"?>
<ds:datastoreItem xmlns:ds="http://schemas.openxmlformats.org/officeDocument/2006/customXml" ds:itemID="{B6A902E1-AB69-423D-986E-E962682FA0D5}">
  <ds:schemaRefs>
    <ds:schemaRef ds:uri="http://schemas.microsoft.com/office/2006/metadata/properties"/>
    <ds:schemaRef ds:uri="http://schemas.microsoft.com/office/infopath/2007/PartnerControls"/>
    <ds:schemaRef ds:uri="f7c5cb99-16c2-421e-b921-38d0c8f5fa0b"/>
    <ds:schemaRef ds:uri="f9fad736-9abf-47c6-ae0e-70887d42706e"/>
  </ds:schemaRefs>
</ds:datastoreItem>
</file>

<file path=customXml/itemProps3.xml><?xml version="1.0" encoding="utf-8"?>
<ds:datastoreItem xmlns:ds="http://schemas.openxmlformats.org/officeDocument/2006/customXml" ds:itemID="{39529036-BA7A-4AD5-8B41-C6F16B3AB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72d46b7-7eb3-4256-b21d-0b88cbf81fa2}" enabled="1" method="Privileged" siteId="{af7227b1-ac3a-4487-9e9f-ba462bb409d4}"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2</Pages>
  <Words>213</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Schweizerische Mobiliar Versicherungsgesellschaft</Company>
  <LinksUpToDate>false</LinksUpToDate>
  <CharactersWithSpaces>1427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Lettera modello: disdetta ordinaria del contratto di locazione</dc:title>
  <dc:subject/>
  <dc:creator>Protekta Assicurazione di protezione giuridica SA</dc:creator>
  <cp:keywords/>
  <dc:description/>
  <cp:lastModifiedBy>Lars Ochsner</cp:lastModifiedBy>
  <cp:revision>47</cp:revision>
  <dcterms:created xsi:type="dcterms:W3CDTF">2024-06-18T09:27:00Z</dcterms:created>
  <dcterms:modified xsi:type="dcterms:W3CDTF">2025-06-30T12:35:00Z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0x01010026128C3B3001EB49A1A375256E511CA7</vt:lpwstr>
  </property>
  <property fmtid="{D5CDD505-2E9C-101B-9397-08002B2CF9AE}" pid="3" name="Sprache">
    <vt:lpwstr>D</vt:lpwstr>
  </property>
  <property fmtid="{D5CDD505-2E9C-101B-9397-08002B2CF9AE}" pid="4" name="Rechtsgebiet">
    <vt:lpwstr>200</vt:lpwstr>
  </property>
  <property fmtid="{D5CDD505-2E9C-101B-9397-08002B2CF9AE}" pid="5" name="Kategorie">
    <vt:lpwstr>Model</vt:lpwstr>
  </property>
  <property fmtid="{D5CDD505-2E9C-101B-9397-08002B2CF9AE}" pid="6" name="Quelle">
    <vt:lpwstr>Intern</vt:lpwstr>
  </property>
  <property fmtid="{D5CDD505-2E9C-101B-9397-08002B2CF9AE}" pid="7" name="Muster">
    <vt:bool>true</vt:bool>
  </property>
  <property fmtid="{D5CDD505-2E9C-101B-9397-08002B2CF9AE}" pid="8" name="Model">
    <vt:lpwstr>Model</vt:lpwstr>
  </property>
  <property fmtid="{D5CDD505-2E9C-101B-9397-08002B2CF9AE}" pid="9" name="Info">
    <vt:lpwstr>---</vt:lpwstr>
  </property>
  <property fmtid="{D5CDD505-2E9C-101B-9397-08002B2CF9AE}" pid="10" name="MediaServiceImageTags">
    <vt:lpwstr/>
  </property>
</Properties>
</file>