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A598B" w14:textId="1BA69219" w:rsidR="00055E89" w:rsidRPr="00627E15" w:rsidRDefault="002048E4">
      <w:pPr>
        <w:rPr>
          <w:rFonts w:ascii="Arial" w:hAnsi="Arial" w:cs="Arial"/>
          <w:highlight w:val="yellow"/>
        </w:rPr>
      </w:pPr>
      <w:r w:rsidRPr="00627E15">
        <w:rPr>
          <w:rFonts w:ascii="Arial" w:eastAsia="Times New Roman" w:hAnsi="Arial" w:cs="Arial"/>
          <w:noProof/>
          <w:kern w:val="0"/>
          <w:lang w:val="de-CH" w:eastAsia="de-DE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03F8300" wp14:editId="017F52DF">
                <wp:simplePos x="0" y="0"/>
                <wp:positionH relativeFrom="margin">
                  <wp:posOffset>-95928</wp:posOffset>
                </wp:positionH>
                <wp:positionV relativeFrom="margin">
                  <wp:posOffset>198250</wp:posOffset>
                </wp:positionV>
                <wp:extent cx="6173470" cy="8722360"/>
                <wp:effectExtent l="0" t="0" r="0" b="2540"/>
                <wp:wrapSquare wrapText="bothSides"/>
                <wp:docPr id="133990593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3470" cy="8722360"/>
                          <a:chOff x="-3175" y="0"/>
                          <a:chExt cx="6174007" cy="8722390"/>
                        </a:xfrm>
                      </wpg:grpSpPr>
                      <wps:wsp>
                        <wps:cNvPr id="925124551" name="Rectangle 4"/>
                        <wps:cNvSpPr/>
                        <wps:spPr>
                          <a:xfrm>
                            <a:off x="0" y="6805983"/>
                            <a:ext cx="6170832" cy="191640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79915388" name="Group 3"/>
                        <wpg:cNvGrpSpPr/>
                        <wpg:grpSpPr>
                          <a:xfrm>
                            <a:off x="-3175" y="0"/>
                            <a:ext cx="6118225" cy="7667651"/>
                            <a:chOff x="-3175" y="0"/>
                            <a:chExt cx="6118225" cy="7667651"/>
                          </a:xfrm>
                        </wpg:grpSpPr>
                        <wps:wsp>
                          <wps:cNvPr id="998804356" name="Rechteck 1"/>
                          <wps:cNvSpPr>
                            <a:spLocks/>
                          </wps:cNvSpPr>
                          <wps:spPr>
                            <a:xfrm>
                              <a:off x="-3175" y="3239301"/>
                              <a:ext cx="6118225" cy="4428350"/>
                            </a:xfrm>
                            <a:prstGeom prst="rect">
                              <a:avLst/>
                            </a:prstGeom>
                            <a:solidFill>
                              <a:srgbClr val="969BA0">
                                <a:alpha val="22000"/>
                              </a:srgbClr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07CC4500" w14:textId="77777777" w:rsidR="002048E4" w:rsidRPr="00AC0C36" w:rsidRDefault="002048E4" w:rsidP="002048E4">
                                <w:pPr>
                                  <w:spacing w:before="480"/>
                                  <w:ind w:left="340"/>
                                  <w:rPr>
                                    <w:rFonts w:ascii="Arial" w:hAnsi="Arial" w:cs="Arial"/>
                                    <w:color w:val="000000"/>
                                  </w:rPr>
                                </w:pPr>
                                <w:r w:rsidRPr="00AC0C36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lang w:val="it-IT"/>
                                  </w:rPr>
                                  <w:t>Avvertenza</w:t>
                                </w:r>
                                <w:r w:rsidRPr="00AC0C36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</w:rPr>
                                  <w:t xml:space="preserve"> legale</w:t>
                                </w:r>
                              </w:p>
                              <w:p w14:paraId="427FB710" w14:textId="77777777" w:rsidR="002048E4" w:rsidRPr="00AC0C36" w:rsidRDefault="002048E4" w:rsidP="002048E4">
                                <w:pPr>
                                  <w:spacing w:before="12"/>
                                  <w:ind w:left="340"/>
                                  <w:rPr>
                                    <w:rFonts w:ascii="Arial" w:hAnsi="Arial" w:cs="Arial"/>
                                    <w:color w:val="000000"/>
                                  </w:rPr>
                                </w:pPr>
                              </w:p>
                              <w:p w14:paraId="389EC524" w14:textId="77777777" w:rsidR="002048E4" w:rsidRPr="00BE1C52" w:rsidRDefault="002048E4" w:rsidP="002048E4">
                                <w:pPr>
                                  <w:pStyle w:val="ListParagraph"/>
                                  <w:numPr>
                                    <w:ilvl w:val="0"/>
                                    <w:numId w:val="3"/>
                                  </w:numPr>
                                  <w:spacing w:before="12" w:after="200" w:line="276" w:lineRule="auto"/>
                                  <w:ind w:left="1040"/>
                                  <w:rPr>
                                    <w:rFonts w:ascii="Arial" w:hAnsi="Arial" w:cs="Arial"/>
                                    <w:iCs/>
                                    <w:color w:val="000000"/>
                                  </w:rPr>
                                </w:pPr>
                                <w:r w:rsidRPr="00BE1C52">
                                  <w:rPr>
                                    <w:rFonts w:ascii="Arial" w:hAnsi="Arial" w:cs="Arial"/>
                                    <w:iCs/>
                                    <w:color w:val="000000"/>
                                  </w:rPr>
                                  <w:t xml:space="preserve">Conservi una copia della </w:t>
                                </w:r>
                                <w:r>
                                  <w:rPr>
                                    <w:rFonts w:ascii="Arial" w:hAnsi="Arial" w:cs="Arial"/>
                                    <w:iCs/>
                                    <w:color w:val="000000"/>
                                  </w:rPr>
                                  <w:t xml:space="preserve">Sua lettera </w:t>
                                </w:r>
                                <w:r w:rsidRPr="00BE1C52">
                                  <w:rPr>
                                    <w:rFonts w:ascii="Arial" w:hAnsi="Arial" w:cs="Arial"/>
                                    <w:iCs/>
                                    <w:color w:val="000000"/>
                                  </w:rPr>
                                  <w:t>e della ricevuta di invio postale per la sua documentazione. </w:t>
                                </w:r>
                              </w:p>
                              <w:p w14:paraId="3DFDD83C" w14:textId="77777777" w:rsidR="002048E4" w:rsidRPr="00BE1C52" w:rsidRDefault="002048E4" w:rsidP="002048E4">
                                <w:pPr>
                                  <w:pStyle w:val="ListParagraph"/>
                                  <w:numPr>
                                    <w:ilvl w:val="0"/>
                                    <w:numId w:val="3"/>
                                  </w:numPr>
                                  <w:spacing w:before="12" w:after="200" w:line="276" w:lineRule="auto"/>
                                  <w:ind w:left="1040"/>
                                  <w:rPr>
                                    <w:rFonts w:ascii="Arial" w:hAnsi="Arial" w:cs="Arial"/>
                                    <w:iCs/>
                                    <w:color w:val="000000"/>
                                  </w:rPr>
                                </w:pPr>
                                <w:r w:rsidRPr="00BE1C52">
                                  <w:rPr>
                                    <w:rFonts w:ascii="Arial" w:hAnsi="Arial" w:cs="Arial"/>
                                    <w:iCs/>
                                    <w:color w:val="000000"/>
                                  </w:rPr>
                                  <w:t>Descriva i difetti nel dettaglio. Se disponibili, può allegare direttamente anche prove come fotografie, verbali ecc.</w:t>
                                </w:r>
                              </w:p>
                              <w:p w14:paraId="4E5D4DB0" w14:textId="77777777" w:rsidR="002048E4" w:rsidRPr="00AC0C36" w:rsidRDefault="002048E4" w:rsidP="002048E4">
                                <w:pPr>
                                  <w:pStyle w:val="ListParagraph"/>
                                  <w:numPr>
                                    <w:ilvl w:val="0"/>
                                    <w:numId w:val="3"/>
                                  </w:numPr>
                                  <w:spacing w:before="12" w:after="200" w:line="276" w:lineRule="auto"/>
                                  <w:ind w:left="1040"/>
                                  <w:rPr>
                                    <w:rFonts w:ascii="Arial" w:hAnsi="Arial" w:cs="Arial"/>
                                    <w:color w:val="000000"/>
                                  </w:rPr>
                                </w:pPr>
                                <w:r w:rsidRPr="00AC0C36">
                                  <w:rPr>
                                    <w:rFonts w:ascii="Arial" w:hAnsi="Arial" w:cs="Arial"/>
                                    <w:color w:val="000000"/>
                                  </w:rPr>
                                  <w:t>La informiamo che il presente contenuto e i documenti messi a disposizione costituiscono un’informazione giuridica di carattere generale. Non sostituiscono in alcun modo una consulenza giuridica personalizzata. La Mobiliare e Protekta declinano ogni responsabilità relativa al contenuto di questa pubblicazione.</w:t>
                                </w:r>
                              </w:p>
                              <w:p w14:paraId="6C7A353F" w14:textId="77777777" w:rsidR="002048E4" w:rsidRPr="00AC0C36" w:rsidRDefault="002048E4" w:rsidP="002048E4">
                                <w:pPr>
                                  <w:spacing w:before="12"/>
                                  <w:ind w:firstLine="340"/>
                                  <w:rPr>
                                    <w:rFonts w:ascii="Arial" w:hAnsi="Arial" w:cs="Arial"/>
                                    <w:color w:val="000000"/>
                                  </w:rPr>
                                </w:pPr>
                                <w:r w:rsidRPr="00AC0C36">
                                  <w:rPr>
                                    <w:rFonts w:ascii="Arial" w:hAnsi="Arial" w:cs="Arial"/>
                                    <w:color w:val="000000"/>
                                  </w:rPr>
                                  <w:t>Ulteriori informazioni legali e soluzioni assicurative adatte:</w:t>
                                </w:r>
                              </w:p>
                              <w:p w14:paraId="7C8715DB" w14:textId="77777777" w:rsidR="00782881" w:rsidRPr="007A11E7" w:rsidRDefault="002048E4" w:rsidP="00782881">
                                <w:pPr>
                                  <w:spacing w:after="0"/>
                                  <w:ind w:left="340"/>
                                  <w:rPr>
                                    <w:rFonts w:ascii="Arial" w:eastAsia="Times New Roman" w:hAnsi="Arial" w:cs="Times New Roman"/>
                                    <w:color w:val="DA2323"/>
                                    <w:kern w:val="0"/>
                                    <w:szCs w:val="24"/>
                                    <w:lang w:eastAsia="en-GB"/>
                                    <w14:ligatures w14:val="none"/>
                                  </w:rPr>
                                </w:pPr>
                                <w:r w:rsidRPr="00AC0C36">
                                  <w:rPr>
                                    <w:rFonts w:ascii="Arial" w:hAnsi="Arial" w:cs="Arial"/>
                                    <w:color w:val="000000"/>
                                  </w:rPr>
                                  <w:br/>
                                </w:r>
                                <w:hyperlink r:id="rId8" w:history="1">
                                  <w:r w:rsidR="00782881" w:rsidRPr="007A11E7">
                                    <w:rPr>
                                      <w:rFonts w:ascii="Arial" w:eastAsia="Times New Roman" w:hAnsi="Arial" w:cs="Times New Roman"/>
                                      <w:color w:val="DA2323"/>
                                      <w:kern w:val="0"/>
                                      <w:szCs w:val="24"/>
                                      <w:u w:val="single"/>
                                      <w:lang w:eastAsia="en-GB"/>
                                      <w14:ligatures w14:val="none"/>
                                    </w:rPr>
                                    <w:t>Guida giuridica della Mobiliare</w:t>
                                  </w:r>
                                </w:hyperlink>
                                <w:r w:rsidR="00782881" w:rsidRPr="007A11E7">
                                  <w:rPr>
                                    <w:rFonts w:ascii="Arial" w:eastAsia="Times New Roman" w:hAnsi="Arial" w:cs="Times New Roman"/>
                                    <w:color w:val="DA2323"/>
                                    <w:kern w:val="0"/>
                                    <w:szCs w:val="24"/>
                                    <w:lang w:eastAsia="en-GB"/>
                                    <w14:ligatures w14:val="none"/>
                                  </w:rPr>
                                  <w:t xml:space="preserve"> </w:t>
                                </w:r>
                              </w:p>
                              <w:p w14:paraId="655E7F46" w14:textId="77777777" w:rsidR="00782881" w:rsidRPr="007A11E7" w:rsidRDefault="00782881" w:rsidP="00782881">
                                <w:pPr>
                                  <w:spacing w:after="0" w:line="240" w:lineRule="auto"/>
                                  <w:ind w:left="340"/>
                                  <w:rPr>
                                    <w:rFonts w:ascii="Arial" w:eastAsia="Times New Roman" w:hAnsi="Arial" w:cs="Times New Roman"/>
                                    <w:color w:val="DA2323"/>
                                    <w:kern w:val="0"/>
                                    <w:szCs w:val="24"/>
                                    <w:lang w:eastAsia="en-GB"/>
                                    <w14:ligatures w14:val="none"/>
                                  </w:rPr>
                                </w:pPr>
                                <w:hyperlink r:id="rId9" w:history="1">
                                  <w:r w:rsidRPr="007A11E7">
                                    <w:rPr>
                                      <w:rFonts w:ascii="Arial" w:eastAsia="Times New Roman" w:hAnsi="Arial" w:cs="Times New Roman"/>
                                      <w:color w:val="DA2323"/>
                                      <w:kern w:val="0"/>
                                      <w:szCs w:val="24"/>
                                      <w:u w:val="single"/>
                                      <w:lang w:eastAsia="en-GB"/>
                                      <w14:ligatures w14:val="none"/>
                                    </w:rPr>
                                    <w:t>Protezione giuridica per privati</w:t>
                                  </w:r>
                                </w:hyperlink>
                              </w:p>
                              <w:p w14:paraId="75457EE9" w14:textId="77777777" w:rsidR="00782881" w:rsidRPr="007A11E7" w:rsidRDefault="00782881" w:rsidP="00782881">
                                <w:pPr>
                                  <w:spacing w:after="0" w:line="240" w:lineRule="auto"/>
                                  <w:ind w:left="340"/>
                                  <w:rPr>
                                    <w:rFonts w:ascii="Arial" w:eastAsia="Times New Roman" w:hAnsi="Arial" w:cs="Times New Roman"/>
                                    <w:color w:val="DA2323"/>
                                    <w:kern w:val="0"/>
                                    <w:szCs w:val="24"/>
                                    <w:lang w:eastAsia="en-GB"/>
                                    <w14:ligatures w14:val="none"/>
                                  </w:rPr>
                                </w:pPr>
                                <w:hyperlink r:id="rId10" w:history="1">
                                  <w:r w:rsidRPr="007A11E7">
                                    <w:rPr>
                                      <w:rFonts w:ascii="Arial" w:eastAsia="Times New Roman" w:hAnsi="Arial" w:cs="Times New Roman"/>
                                      <w:color w:val="DA2323"/>
                                      <w:kern w:val="0"/>
                                      <w:szCs w:val="24"/>
                                      <w:u w:val="single"/>
                                      <w:lang w:eastAsia="en-GB"/>
                                      <w14:ligatures w14:val="none"/>
                                    </w:rPr>
                                    <w:t>Calcolatore del premio per la protezione giuridica</w:t>
                                  </w:r>
                                </w:hyperlink>
                              </w:p>
                              <w:p w14:paraId="35CFFC96" w14:textId="0622B2B9" w:rsidR="002048E4" w:rsidRDefault="002048E4" w:rsidP="00782881">
                                <w:pPr>
                                  <w:spacing w:after="0"/>
                                  <w:ind w:left="340"/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  <w:p w14:paraId="4CA32854" w14:textId="77777777" w:rsidR="00782881" w:rsidRPr="00AC0C36" w:rsidRDefault="00782881" w:rsidP="00782881">
                                <w:pPr>
                                  <w:spacing w:after="0"/>
                                  <w:ind w:left="340"/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  <w:p w14:paraId="0719E80D" w14:textId="77777777" w:rsidR="002048E4" w:rsidRPr="00AC0C36" w:rsidRDefault="002048E4" w:rsidP="002048E4">
                                <w:pPr>
                                  <w:spacing w:before="12"/>
                                  <w:ind w:left="340"/>
                                  <w:rPr>
                                    <w:rFonts w:ascii="Arial" w:hAnsi="Arial" w:cs="Arial"/>
                                    <w:color w:val="000000"/>
                                  </w:rPr>
                                </w:pPr>
                                <w:r w:rsidRPr="00AC0C36">
                                  <w:rPr>
                                    <w:rFonts w:ascii="Arial" w:hAnsi="Arial" w:cs="Arial"/>
                                    <w:color w:val="000000"/>
                                  </w:rPr>
                                  <w:t>Un’azienda de la Mobiliare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9975753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5050" cy="2957209"/>
                            </a:xfrm>
                            <a:prstGeom prst="rect">
                              <a:avLst/>
                            </a:prstGeom>
                            <a:solidFill>
                              <a:srgbClr val="EEEC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9050" cap="flat" cmpd="sng" algn="ctr">
                                  <a:solidFill>
                                    <a:srgbClr val="000000"/>
                                  </a:solidFill>
                                  <a:prstDash val="lgDash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840B59" w14:textId="77777777" w:rsidR="002048E4" w:rsidRPr="00625F73" w:rsidRDefault="002048E4" w:rsidP="002048E4">
                                <w:pPr>
                                  <w:spacing w:after="120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lang w:val="it-IT"/>
                                  </w:rPr>
                                </w:pPr>
                                <w:bookmarkStart w:id="0" w:name="Logo001"/>
                              </w:p>
                              <w:bookmarkEnd w:id="0"/>
                              <w:p w14:paraId="66B44A25" w14:textId="77777777" w:rsidR="002048E4" w:rsidRPr="00625F73" w:rsidRDefault="002048E4" w:rsidP="002048E4">
                                <w:pPr>
                                  <w:spacing w:before="340" w:after="340"/>
                                  <w:ind w:left="340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lang w:val="it-IT"/>
                                  </w:rPr>
                                </w:pPr>
                                <w:r w:rsidRPr="00625F73">
                                  <w:rPr>
                                    <w:rFonts w:ascii="Arial" w:hAnsi="Arial" w:cs="Arial"/>
                                    <w:noProof/>
                                    <w:color w:val="000000"/>
                                    <w:lang w:val="it-IT"/>
                                  </w:rPr>
                                  <w:drawing>
                                    <wp:inline distT="0" distB="0" distL="0" distR="0" wp14:anchorId="0A18B651" wp14:editId="7117084E">
                                      <wp:extent cx="1260000" cy="267137"/>
                                      <wp:effectExtent l="0" t="0" r="0" b="0"/>
                                      <wp:docPr id="1928412841" name="Grafik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445513888" name=""/>
                                              <pic:cNvPicPr/>
                                            </pic:nvPicPr>
                                            <pic:blipFill>
                                              <a:blip r:embed="rId11">
                                                <a:extLst>
                                                  <a:ext uri="{96DAC541-7B7A-43D3-8B79-37D633B846F1}">
                                                    <asvg:svgBlip xmlns:asvg="http://schemas.microsoft.com/office/drawing/2016/SVG/main" r:embed="rId12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260000" cy="26713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2D8D4E1A" w14:textId="77777777" w:rsidR="002048E4" w:rsidRPr="00625F73" w:rsidRDefault="002048E4" w:rsidP="002048E4">
                                <w:pPr>
                                  <w:spacing w:after="120"/>
                                  <w:ind w:left="340"/>
                                  <w:rPr>
                                    <w:rFonts w:ascii="Arial" w:hAnsi="Arial" w:cs="Arial"/>
                                    <w:b/>
                                    <w:bCs/>
                                    <w:lang w:val="it-IT"/>
                                  </w:rPr>
                                </w:pPr>
                                <w:r w:rsidRPr="00625F73">
                                  <w:rPr>
                                    <w:rFonts w:ascii="Arial" w:hAnsi="Arial" w:cs="Arial"/>
                                    <w:b/>
                                    <w:bCs/>
                                    <w:lang w:val="it-IT"/>
                                  </w:rPr>
                                  <w:t xml:space="preserve">Modello tipo dell’assicurazione di protezione giuridica per privati Protekta </w:t>
                                </w:r>
                              </w:p>
                              <w:p w14:paraId="20F9FB10" w14:textId="77777777" w:rsidR="002048E4" w:rsidRPr="00625F73" w:rsidRDefault="002048E4" w:rsidP="002048E4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  <w:r w:rsidRPr="00625F73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t xml:space="preserve">Nella pagina seguente trova un modello tipo. I campi </w:t>
                                </w:r>
                                <w:r w:rsidRPr="00625F73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highlight w:val="lightGray"/>
                                    <w:lang w:val="it-IT"/>
                                  </w:rPr>
                                  <w:t>evidenziati in grigio</w:t>
                                </w:r>
                                <w:r w:rsidRPr="00625F73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t xml:space="preserve"> devono essere adattati al Suo caso specifico.</w:t>
                                </w:r>
                              </w:p>
                              <w:p w14:paraId="31215075" w14:textId="77777777" w:rsidR="002048E4" w:rsidRPr="00625F73" w:rsidRDefault="002048E4" w:rsidP="002048E4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</w:p>
                              <w:p w14:paraId="66186275" w14:textId="77777777" w:rsidR="002048E4" w:rsidRPr="00625F73" w:rsidRDefault="002048E4" w:rsidP="002048E4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  <w:r w:rsidRPr="00625F73"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sz w:val="22"/>
                                    <w:szCs w:val="22"/>
                                    <w:lang w:val="it-IT"/>
                                  </w:rPr>
                                  <w:t>Importante</w:t>
                                </w:r>
                                <w:r w:rsidRPr="00625F73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t xml:space="preserve">: La pagina 1 è a scopo puramente informativo. Non deve essere stampata né utilizzata. Può semplicemente essere eliminata. </w:t>
                                </w:r>
                              </w:p>
                              <w:p w14:paraId="14BE93F8" w14:textId="235DEE84" w:rsidR="0049498E" w:rsidRPr="00625F73" w:rsidRDefault="002048E4" w:rsidP="0049498E">
                                <w:pPr>
                                  <w:pStyle w:val="NormalWeb"/>
                                  <w:ind w:left="340"/>
                                  <w:rPr>
                                    <w:lang w:val="it-IT"/>
                                  </w:rPr>
                                </w:pPr>
                                <w:r w:rsidRPr="00625F73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br/>
                                </w:r>
                                <w:r w:rsidR="00625F73" w:rsidRPr="00625F73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t>Altre domande sull'inquinamento acustico?</w:t>
                                </w:r>
                                <w:r w:rsidRPr="00625F73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highlight w:val="yellow"/>
                                    <w:lang w:val="it-IT"/>
                                  </w:rPr>
                                  <w:br/>
                                </w:r>
                                <w:r w:rsidRPr="00625F73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t>Consulti la nostra guida giuridica:</w:t>
                                </w:r>
                                <w:r w:rsidRPr="00625F73">
                                  <w:rPr>
                                    <w:rFonts w:ascii="Arial" w:hAnsi="Arial" w:cs="Arial"/>
                                    <w:color w:val="C00000"/>
                                    <w:sz w:val="22"/>
                                    <w:szCs w:val="22"/>
                                    <w:lang w:val="it-IT"/>
                                  </w:rPr>
                                  <w:t xml:space="preserve"> </w:t>
                                </w:r>
                                <w:r w:rsidR="0049498E">
                                  <w:fldChar w:fldCharType="begin"/>
                                </w:r>
                                <w:r w:rsidR="0049498E" w:rsidRPr="00702ED2">
                                  <w:rPr>
                                    <w:lang w:val="it-CH"/>
                                  </w:rPr>
                                  <w:instrText>HYPERLINK "https://www.mobiliare.ch/guida/periodo-di-riposo-disturbo-acustico?utm_source=referral&amp;utm_medium=link&amp;utm_campaign=%5ba-prtkt%5d%5bdt-vv%5d%5bft-rs%5d%5bp-kmun-rs%5d%5bz-pp%5d&amp;utm_content=vorlage"</w:instrText>
                                </w:r>
                                <w:r w:rsidR="0049498E">
                                  <w:fldChar w:fldCharType="separate"/>
                                </w:r>
                                <w:r w:rsidR="0049498E" w:rsidRPr="00DD66C0">
                                  <w:rPr>
                                    <w:rStyle w:val="Hyperlink"/>
                                    <w:rFonts w:ascii="Arial" w:hAnsi="Arial" w:cs="Arial"/>
                                    <w:b/>
                                    <w:bCs/>
                                    <w:color w:val="DA2323"/>
                                    <w:sz w:val="22"/>
                                    <w:szCs w:val="22"/>
                                    <w:lang w:val="it-IT"/>
                                  </w:rPr>
                                  <w:t>Fastidio acustico causato dai vicini</w:t>
                                </w:r>
                                <w:r w:rsidR="0049498E">
                                  <w:fldChar w:fldCharType="end"/>
                                </w:r>
                              </w:p>
                              <w:p w14:paraId="5086070F" w14:textId="6E3F4923" w:rsidR="002048E4" w:rsidRPr="00625F73" w:rsidRDefault="002048E4" w:rsidP="002048E4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b/>
                                    <w:bCs/>
                                    <w:color w:val="C00000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</w:p>
                              <w:p w14:paraId="40C99B26" w14:textId="77777777" w:rsidR="002048E4" w:rsidRPr="00625F73" w:rsidRDefault="002048E4" w:rsidP="002048E4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3F8300" id="Group 5" o:spid="_x0000_s1026" style="position:absolute;margin-left:-7.55pt;margin-top:15.6pt;width:486.1pt;height:686.8pt;z-index:251659264;mso-position-horizontal-relative:margin;mso-position-vertical-relative:margin" coordorigin="-31" coordsize="61740,8722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">
                <v:rect id="Rectangle 4" o:spid="_x0000_s1027" style="position:absolute;top:68059;width:61708;height:1916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" fillcolor="window" stroked="f" strokeweight="2pt"/>
                <v:group id="Group 3" o:spid="_x0000_s1028" style="position:absolute;left:-31;width:61181;height:76676" coordorigin="-31" coordsize="61182,766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">
                  <v:rect id="Rechteck 1" o:spid="_x0000_s1029" style="position:absolute;left:-31;top:32393;width:61181;height:4428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" fillcolor="#969ba0" stroked="f" strokeweight="2pt">
                    <v:fill opacity="14392f"/>
                    <v:textbox>
                      <w:txbxContent>
                        <w:p w14:paraId="07CC4500" w14:textId="77777777" w:rsidR="002048E4" w:rsidRPr="00AC0C36" w:rsidRDefault="002048E4" w:rsidP="002048E4">
                          <w:pPr>
                            <w:spacing w:before="480"/>
                            <w:ind w:left="340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AC0C36"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lang w:val="it-IT"/>
                            </w:rPr>
                            <w:t>Avvertenza</w:t>
                          </w:r>
                          <w:r w:rsidRPr="00AC0C36"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</w:rPr>
                            <w:t xml:space="preserve"> legale</w:t>
                          </w:r>
                        </w:p>
                        <w:p w14:paraId="427FB710" w14:textId="77777777" w:rsidR="002048E4" w:rsidRPr="00AC0C36" w:rsidRDefault="002048E4" w:rsidP="002048E4">
                          <w:pPr>
                            <w:spacing w:before="12"/>
                            <w:ind w:left="340"/>
                            <w:rPr>
                              <w:rFonts w:ascii="Arial" w:hAnsi="Arial" w:cs="Arial"/>
                              <w:color w:val="000000"/>
                            </w:rPr>
                          </w:pPr>
                        </w:p>
                        <w:p w14:paraId="389EC524" w14:textId="77777777" w:rsidR="002048E4" w:rsidRPr="00BE1C52" w:rsidRDefault="002048E4" w:rsidP="002048E4">
                          <w:pPr>
                            <w:pStyle w:val="ListParagraph"/>
                            <w:numPr>
                              <w:ilvl w:val="0"/>
                              <w:numId w:val="3"/>
                            </w:numPr>
                            <w:spacing w:before="12" w:after="200" w:line="276" w:lineRule="auto"/>
                            <w:ind w:left="1040"/>
                            <w:rPr>
                              <w:rFonts w:ascii="Arial" w:hAnsi="Arial" w:cs="Arial"/>
                              <w:iCs/>
                              <w:color w:val="000000"/>
                            </w:rPr>
                          </w:pPr>
                          <w:r w:rsidRPr="00BE1C52">
                            <w:rPr>
                              <w:rFonts w:ascii="Arial" w:hAnsi="Arial" w:cs="Arial"/>
                              <w:iCs/>
                              <w:color w:val="000000"/>
                            </w:rPr>
                            <w:t xml:space="preserve">Conservi una copia della </w:t>
                          </w:r>
                          <w:r>
                            <w:rPr>
                              <w:rFonts w:ascii="Arial" w:hAnsi="Arial" w:cs="Arial"/>
                              <w:iCs/>
                              <w:color w:val="000000"/>
                            </w:rPr>
                            <w:t xml:space="preserve">Sua lettera </w:t>
                          </w:r>
                          <w:r w:rsidRPr="00BE1C52">
                            <w:rPr>
                              <w:rFonts w:ascii="Arial" w:hAnsi="Arial" w:cs="Arial"/>
                              <w:iCs/>
                              <w:color w:val="000000"/>
                            </w:rPr>
                            <w:t>e della ricevuta di invio postale per la sua documentazione. </w:t>
                          </w:r>
                        </w:p>
                        <w:p w14:paraId="3DFDD83C" w14:textId="77777777" w:rsidR="002048E4" w:rsidRPr="00BE1C52" w:rsidRDefault="002048E4" w:rsidP="002048E4">
                          <w:pPr>
                            <w:pStyle w:val="ListParagraph"/>
                            <w:numPr>
                              <w:ilvl w:val="0"/>
                              <w:numId w:val="3"/>
                            </w:numPr>
                            <w:spacing w:before="12" w:after="200" w:line="276" w:lineRule="auto"/>
                            <w:ind w:left="1040"/>
                            <w:rPr>
                              <w:rFonts w:ascii="Arial" w:hAnsi="Arial" w:cs="Arial"/>
                              <w:iCs/>
                              <w:color w:val="000000"/>
                            </w:rPr>
                          </w:pPr>
                          <w:r w:rsidRPr="00BE1C52">
                            <w:rPr>
                              <w:rFonts w:ascii="Arial" w:hAnsi="Arial" w:cs="Arial"/>
                              <w:iCs/>
                              <w:color w:val="000000"/>
                            </w:rPr>
                            <w:t>Descriva i difetti nel dettaglio. Se disponibili, può allegare direttamente anche prove come fotografie, verbali ecc.</w:t>
                          </w:r>
                        </w:p>
                        <w:p w14:paraId="4E5D4DB0" w14:textId="77777777" w:rsidR="002048E4" w:rsidRPr="00AC0C36" w:rsidRDefault="002048E4" w:rsidP="002048E4">
                          <w:pPr>
                            <w:pStyle w:val="ListParagraph"/>
                            <w:numPr>
                              <w:ilvl w:val="0"/>
                              <w:numId w:val="3"/>
                            </w:numPr>
                            <w:spacing w:before="12" w:after="200" w:line="276" w:lineRule="auto"/>
                            <w:ind w:left="1040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AC0C36">
                            <w:rPr>
                              <w:rFonts w:ascii="Arial" w:hAnsi="Arial" w:cs="Arial"/>
                              <w:color w:val="000000"/>
                            </w:rPr>
                            <w:t>La informiamo che il presente contenuto e i documenti messi a disposizione costituiscono un’informazione giuridica di carattere generale. Non sostituiscono in alcun modo una consulenza giuridica personalizzata. La Mobiliare e Protekta declinano ogni responsabilità relativa al contenuto di questa pubblicazione.</w:t>
                          </w:r>
                        </w:p>
                        <w:p w14:paraId="6C7A353F" w14:textId="77777777" w:rsidR="002048E4" w:rsidRPr="00AC0C36" w:rsidRDefault="002048E4" w:rsidP="002048E4">
                          <w:pPr>
                            <w:spacing w:before="12"/>
                            <w:ind w:firstLine="340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AC0C36">
                            <w:rPr>
                              <w:rFonts w:ascii="Arial" w:hAnsi="Arial" w:cs="Arial"/>
                              <w:color w:val="000000"/>
                            </w:rPr>
                            <w:t>Ulteriori informazioni legali e soluzioni assicurative adatte:</w:t>
                          </w:r>
                        </w:p>
                        <w:p w14:paraId="7C8715DB" w14:textId="77777777" w:rsidR="00782881" w:rsidRPr="007A11E7" w:rsidRDefault="002048E4" w:rsidP="00782881">
                          <w:pPr>
                            <w:spacing w:after="0"/>
                            <w:ind w:left="340"/>
                            <w:rPr>
                              <w:rFonts w:ascii="Arial" w:eastAsia="Times New Roman" w:hAnsi="Arial" w:cs="Times New Roman"/>
                              <w:color w:val="DA2323"/>
                              <w:kern w:val="0"/>
                              <w:szCs w:val="24"/>
                              <w:lang w:eastAsia="en-GB"/>
                              <w14:ligatures w14:val="none"/>
                            </w:rPr>
                          </w:pPr>
                          <w:r w:rsidRPr="00AC0C36">
                            <w:rPr>
                              <w:rFonts w:ascii="Arial" w:hAnsi="Arial" w:cs="Arial"/>
                              <w:color w:val="000000"/>
                            </w:rPr>
                            <w:br/>
                          </w:r>
                          <w:hyperlink r:id="rId13" w:history="1">
                            <w:r w:rsidR="00782881" w:rsidRPr="007A11E7">
                              <w:rPr>
                                <w:rFonts w:ascii="Arial" w:eastAsia="Times New Roman" w:hAnsi="Arial" w:cs="Times New Roman"/>
                                <w:color w:val="DA2323"/>
                                <w:kern w:val="0"/>
                                <w:szCs w:val="24"/>
                                <w:u w:val="single"/>
                                <w:lang w:eastAsia="en-GB"/>
                                <w14:ligatures w14:val="none"/>
                              </w:rPr>
                              <w:t>Guida giuridica della Mobiliare</w:t>
                            </w:r>
                          </w:hyperlink>
                          <w:r w:rsidR="00782881" w:rsidRPr="007A11E7">
                            <w:rPr>
                              <w:rFonts w:ascii="Arial" w:eastAsia="Times New Roman" w:hAnsi="Arial" w:cs="Times New Roman"/>
                              <w:color w:val="DA2323"/>
                              <w:kern w:val="0"/>
                              <w:szCs w:val="24"/>
                              <w:lang w:eastAsia="en-GB"/>
                              <w14:ligatures w14:val="none"/>
                            </w:rPr>
                            <w:t xml:space="preserve"> </w:t>
                          </w:r>
                        </w:p>
                        <w:p w14:paraId="655E7F46" w14:textId="77777777" w:rsidR="00782881" w:rsidRPr="007A11E7" w:rsidRDefault="00782881" w:rsidP="00782881">
                          <w:pPr>
                            <w:spacing w:after="0" w:line="240" w:lineRule="auto"/>
                            <w:ind w:left="340"/>
                            <w:rPr>
                              <w:rFonts w:ascii="Arial" w:eastAsia="Times New Roman" w:hAnsi="Arial" w:cs="Times New Roman"/>
                              <w:color w:val="DA2323"/>
                              <w:kern w:val="0"/>
                              <w:szCs w:val="24"/>
                              <w:lang w:eastAsia="en-GB"/>
                              <w14:ligatures w14:val="none"/>
                            </w:rPr>
                          </w:pPr>
                          <w:hyperlink r:id="rId14" w:history="1">
                            <w:r w:rsidRPr="007A11E7">
                              <w:rPr>
                                <w:rFonts w:ascii="Arial" w:eastAsia="Times New Roman" w:hAnsi="Arial" w:cs="Times New Roman"/>
                                <w:color w:val="DA2323"/>
                                <w:kern w:val="0"/>
                                <w:szCs w:val="24"/>
                                <w:u w:val="single"/>
                                <w:lang w:eastAsia="en-GB"/>
                                <w14:ligatures w14:val="none"/>
                              </w:rPr>
                              <w:t>Protezione giuridica per privati</w:t>
                            </w:r>
                          </w:hyperlink>
                        </w:p>
                        <w:p w14:paraId="75457EE9" w14:textId="77777777" w:rsidR="00782881" w:rsidRPr="007A11E7" w:rsidRDefault="00782881" w:rsidP="00782881">
                          <w:pPr>
                            <w:spacing w:after="0" w:line="240" w:lineRule="auto"/>
                            <w:ind w:left="340"/>
                            <w:rPr>
                              <w:rFonts w:ascii="Arial" w:eastAsia="Times New Roman" w:hAnsi="Arial" w:cs="Times New Roman"/>
                              <w:color w:val="DA2323"/>
                              <w:kern w:val="0"/>
                              <w:szCs w:val="24"/>
                              <w:lang w:eastAsia="en-GB"/>
                              <w14:ligatures w14:val="none"/>
                            </w:rPr>
                          </w:pPr>
                          <w:hyperlink r:id="rId15" w:history="1">
                            <w:r w:rsidRPr="007A11E7">
                              <w:rPr>
                                <w:rFonts w:ascii="Arial" w:eastAsia="Times New Roman" w:hAnsi="Arial" w:cs="Times New Roman"/>
                                <w:color w:val="DA2323"/>
                                <w:kern w:val="0"/>
                                <w:szCs w:val="24"/>
                                <w:u w:val="single"/>
                                <w:lang w:eastAsia="en-GB"/>
                                <w14:ligatures w14:val="none"/>
                              </w:rPr>
                              <w:t>Calcolatore del premio per la protezione giuridica</w:t>
                            </w:r>
                          </w:hyperlink>
                        </w:p>
                        <w:p w14:paraId="35CFFC96" w14:textId="0622B2B9" w:rsidR="002048E4" w:rsidRDefault="002048E4" w:rsidP="00782881">
                          <w:pPr>
                            <w:spacing w:after="0"/>
                            <w:ind w:left="340"/>
                            <w:rPr>
                              <w:rFonts w:ascii="Arial" w:hAnsi="Arial" w:cs="Arial"/>
                            </w:rPr>
                          </w:pPr>
                        </w:p>
                        <w:p w14:paraId="4CA32854" w14:textId="77777777" w:rsidR="00782881" w:rsidRPr="00AC0C36" w:rsidRDefault="00782881" w:rsidP="00782881">
                          <w:pPr>
                            <w:spacing w:after="0"/>
                            <w:ind w:left="340"/>
                            <w:rPr>
                              <w:rFonts w:ascii="Arial" w:hAnsi="Arial" w:cs="Arial"/>
                            </w:rPr>
                          </w:pPr>
                        </w:p>
                        <w:p w14:paraId="0719E80D" w14:textId="77777777" w:rsidR="002048E4" w:rsidRPr="00AC0C36" w:rsidRDefault="002048E4" w:rsidP="002048E4">
                          <w:pPr>
                            <w:spacing w:before="12"/>
                            <w:ind w:left="340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AC0C36">
                            <w:rPr>
                              <w:rFonts w:ascii="Arial" w:hAnsi="Arial" w:cs="Arial"/>
                              <w:color w:val="000000"/>
                            </w:rPr>
                            <w:t>Un’azienda de la Mobiliare</w:t>
                          </w:r>
                        </w:p>
                      </w:txbxContent>
                    </v:textbox>
                  </v:rect>
                  <v:rect id="Rectangle 2" o:spid="_x0000_s1030" style="position:absolute;width:61150;height:295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" fillcolor="#eeece1" stroked="f" strokeweight="1.5pt">
                    <v:stroke dashstyle="longDash"/>
                    <v:textbox>
                      <w:txbxContent>
                        <w:p w14:paraId="6A840B59" w14:textId="77777777" w:rsidR="002048E4" w:rsidRPr="00625F73" w:rsidRDefault="002048E4" w:rsidP="002048E4">
                          <w:pPr>
                            <w:spacing w:after="120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lang w:val="it-IT"/>
                            </w:rPr>
                          </w:pPr>
                          <w:bookmarkStart w:id="1" w:name="Logo001"/>
                        </w:p>
                        <w:bookmarkEnd w:id="1"/>
                        <w:p w14:paraId="66B44A25" w14:textId="77777777" w:rsidR="002048E4" w:rsidRPr="00625F73" w:rsidRDefault="002048E4" w:rsidP="002048E4">
                          <w:pPr>
                            <w:spacing w:before="340" w:after="340"/>
                            <w:ind w:left="340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lang w:val="it-IT"/>
                            </w:rPr>
                          </w:pPr>
                          <w:r w:rsidRPr="00625F73">
                            <w:rPr>
                              <w:rFonts w:ascii="Arial" w:hAnsi="Arial" w:cs="Arial"/>
                              <w:noProof/>
                              <w:color w:val="000000"/>
                              <w:lang w:val="it-IT"/>
                            </w:rPr>
                            <w:drawing>
                              <wp:inline distT="0" distB="0" distL="0" distR="0" wp14:anchorId="0A18B651" wp14:editId="7117084E">
                                <wp:extent cx="1260000" cy="267137"/>
                                <wp:effectExtent l="0" t="0" r="0" b="0"/>
                                <wp:docPr id="1928412841" name="Grafi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45513888" name=""/>
                                        <pic:cNvPicPr/>
                                      </pic:nvPicPr>
                                      <pic:blipFill>
                                        <a:blip r:embed="rId11">
                                          <a:extLst>
                                            <a:ext uri="{96DAC541-7B7A-43D3-8B79-37D633B846F1}">
                                              <asvg:svgBlip xmlns:asvg="http://schemas.microsoft.com/office/drawing/2016/SVG/main" r:embed="rId12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60000" cy="26713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2D8D4E1A" w14:textId="77777777" w:rsidR="002048E4" w:rsidRPr="00625F73" w:rsidRDefault="002048E4" w:rsidP="002048E4">
                          <w:pPr>
                            <w:spacing w:after="120"/>
                            <w:ind w:left="340"/>
                            <w:rPr>
                              <w:rFonts w:ascii="Arial" w:hAnsi="Arial" w:cs="Arial"/>
                              <w:b/>
                              <w:bCs/>
                              <w:lang w:val="it-IT"/>
                            </w:rPr>
                          </w:pPr>
                          <w:r w:rsidRPr="00625F73">
                            <w:rPr>
                              <w:rFonts w:ascii="Arial" w:hAnsi="Arial" w:cs="Arial"/>
                              <w:b/>
                              <w:bCs/>
                              <w:lang w:val="it-IT"/>
                            </w:rPr>
                            <w:t xml:space="preserve">Modello tipo dell’assicurazione di protezione giuridica per privati Protekta </w:t>
                          </w:r>
                        </w:p>
                        <w:p w14:paraId="20F9FB10" w14:textId="77777777" w:rsidR="002048E4" w:rsidRPr="00625F73" w:rsidRDefault="002048E4" w:rsidP="002048E4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  <w:r w:rsidRPr="00625F73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  <w:t xml:space="preserve">Nella pagina seguente trova un modello tipo. I campi </w:t>
                          </w:r>
                          <w:r w:rsidRPr="00625F73">
                            <w:rPr>
                              <w:rFonts w:ascii="Arial" w:eastAsia="Arial" w:hAnsi="Arial" w:cs="Arial"/>
                              <w:sz w:val="22"/>
                              <w:szCs w:val="22"/>
                              <w:highlight w:val="lightGray"/>
                              <w:lang w:val="it-IT"/>
                            </w:rPr>
                            <w:t>evidenziati in grigio</w:t>
                          </w:r>
                          <w:r w:rsidRPr="00625F73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  <w:t xml:space="preserve"> devono essere adattati al Suo caso specifico.</w:t>
                          </w:r>
                        </w:p>
                        <w:p w14:paraId="31215075" w14:textId="77777777" w:rsidR="002048E4" w:rsidRPr="00625F73" w:rsidRDefault="002048E4" w:rsidP="002048E4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</w:p>
                        <w:p w14:paraId="66186275" w14:textId="77777777" w:rsidR="002048E4" w:rsidRPr="00625F73" w:rsidRDefault="002048E4" w:rsidP="002048E4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  <w:r w:rsidRPr="00625F73">
                            <w:rPr>
                              <w:rFonts w:ascii="Arial" w:eastAsia="Arial" w:hAnsi="Arial" w:cs="Arial"/>
                              <w:b/>
                              <w:bCs/>
                              <w:sz w:val="22"/>
                              <w:szCs w:val="22"/>
                              <w:lang w:val="it-IT"/>
                            </w:rPr>
                            <w:t>Importante</w:t>
                          </w:r>
                          <w:r w:rsidRPr="00625F73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  <w:t xml:space="preserve">: La pagina 1 è a scopo puramente informativo. Non deve essere stampata né utilizzata. Può semplicemente essere eliminata. </w:t>
                          </w:r>
                        </w:p>
                        <w:p w14:paraId="14BE93F8" w14:textId="235DEE84" w:rsidR="0049498E" w:rsidRPr="00625F73" w:rsidRDefault="002048E4" w:rsidP="0049498E">
                          <w:pPr>
                            <w:pStyle w:val="NormalWeb"/>
                            <w:ind w:left="340"/>
                            <w:rPr>
                              <w:lang w:val="it-IT"/>
                            </w:rPr>
                          </w:pPr>
                          <w:r w:rsidRPr="00625F73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  <w:br/>
                          </w:r>
                          <w:r w:rsidR="00625F73" w:rsidRPr="00625F73">
                            <w:rPr>
                              <w:rFonts w:ascii="Arial" w:hAnsi="Arial" w:cs="Arial"/>
                              <w:sz w:val="22"/>
                              <w:szCs w:val="22"/>
                              <w:lang w:val="it-IT"/>
                            </w:rPr>
                            <w:t>Altre domande sull'inquinamento acustico?</w:t>
                          </w:r>
                          <w:r w:rsidRPr="00625F73">
                            <w:rPr>
                              <w:rFonts w:ascii="Arial" w:hAnsi="Arial" w:cs="Arial"/>
                              <w:sz w:val="22"/>
                              <w:szCs w:val="22"/>
                              <w:highlight w:val="yellow"/>
                              <w:lang w:val="it-IT"/>
                            </w:rPr>
                            <w:br/>
                          </w:r>
                          <w:r w:rsidRPr="00625F73">
                            <w:rPr>
                              <w:rFonts w:ascii="Arial" w:hAnsi="Arial" w:cs="Arial"/>
                              <w:sz w:val="22"/>
                              <w:szCs w:val="22"/>
                              <w:lang w:val="it-IT"/>
                            </w:rPr>
                            <w:t>Consulti la nostra guida giuridica:</w:t>
                          </w:r>
                          <w:r w:rsidRPr="00625F73">
                            <w:rPr>
                              <w:rFonts w:ascii="Arial" w:hAnsi="Arial" w:cs="Arial"/>
                              <w:color w:val="C00000"/>
                              <w:sz w:val="22"/>
                              <w:szCs w:val="22"/>
                              <w:lang w:val="it-IT"/>
                            </w:rPr>
                            <w:t xml:space="preserve"> </w:t>
                          </w:r>
                          <w:r w:rsidR="0049498E">
                            <w:fldChar w:fldCharType="begin"/>
                          </w:r>
                          <w:r w:rsidR="0049498E" w:rsidRPr="00702ED2">
                            <w:rPr>
                              <w:lang w:val="it-CH"/>
                            </w:rPr>
                            <w:instrText>HYPERLINK "https://www.mobiliare.ch/guida/periodo-di-riposo-disturbo-acustico?utm_source=referral&amp;utm_medium=link&amp;utm_campaign=%5ba-prtkt%5d%5bdt-vv%5d%5bft-rs%5d%5bp-kmun-rs%5d%5bz-pp%5d&amp;utm_content=vorlage"</w:instrText>
                          </w:r>
                          <w:r w:rsidR="0049498E">
                            <w:fldChar w:fldCharType="separate"/>
                          </w:r>
                          <w:r w:rsidR="0049498E" w:rsidRPr="00DD66C0">
                            <w:rPr>
                              <w:rStyle w:val="Hyperlink"/>
                              <w:rFonts w:ascii="Arial" w:hAnsi="Arial" w:cs="Arial"/>
                              <w:b/>
                              <w:bCs/>
                              <w:color w:val="DA2323"/>
                              <w:sz w:val="22"/>
                              <w:szCs w:val="22"/>
                              <w:lang w:val="it-IT"/>
                            </w:rPr>
                            <w:t>Fastidio acustico causato dai vicini</w:t>
                          </w:r>
                          <w:r w:rsidR="0049498E">
                            <w:fldChar w:fldCharType="end"/>
                          </w:r>
                        </w:p>
                        <w:p w14:paraId="5086070F" w14:textId="6E3F4923" w:rsidR="002048E4" w:rsidRPr="00625F73" w:rsidRDefault="002048E4" w:rsidP="002048E4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b/>
                              <w:bCs/>
                              <w:color w:val="C00000"/>
                              <w:sz w:val="22"/>
                              <w:szCs w:val="22"/>
                              <w:lang w:val="it-IT"/>
                            </w:rPr>
                          </w:pPr>
                        </w:p>
                        <w:p w14:paraId="40C99B26" w14:textId="77777777" w:rsidR="002048E4" w:rsidRPr="00625F73" w:rsidRDefault="002048E4" w:rsidP="002048E4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</w:p>
                      </w:txbxContent>
                    </v:textbox>
                  </v:rect>
                </v:group>
                <w10:wrap type="square" anchorx="margin" anchory="margin"/>
              </v:group>
            </w:pict>
          </mc:Fallback>
        </mc:AlternateContent>
      </w:r>
      <w:r w:rsidR="00055E89" w:rsidRPr="00627E15">
        <w:rPr>
          <w:rFonts w:ascii="Arial" w:hAnsi="Arial" w:cs="Arial"/>
          <w:highlight w:val="yellow"/>
        </w:rPr>
        <w:br w:type="page"/>
      </w:r>
    </w:p>
    <w:p w14:paraId="6E0D4307" w14:textId="3FFB42B1" w:rsidR="00EB202C" w:rsidRPr="00627E15" w:rsidRDefault="00CA3714" w:rsidP="00EB202C">
      <w:pPr>
        <w:spacing w:after="0" w:line="240" w:lineRule="auto"/>
        <w:rPr>
          <w:rFonts w:ascii="Arial" w:hAnsi="Arial" w:cs="Arial"/>
        </w:rPr>
      </w:pPr>
      <w:r w:rsidRPr="002A15D0">
        <w:rPr>
          <w:rFonts w:ascii="Arial" w:hAnsi="Arial" w:cs="Arial"/>
          <w:highlight w:val="lightGray"/>
        </w:rPr>
        <w:lastRenderedPageBreak/>
        <w:t>[Indirizzo</w:t>
      </w:r>
      <w:r w:rsidR="0D53C7AD" w:rsidRPr="002A15D0">
        <w:rPr>
          <w:rFonts w:ascii="Arial" w:hAnsi="Arial" w:cs="Arial"/>
          <w:highlight w:val="lightGray"/>
        </w:rPr>
        <w:t xml:space="preserve"> dell’inquilina/o </w:t>
      </w:r>
      <w:r w:rsidRPr="002A15D0">
        <w:rPr>
          <w:rFonts w:ascii="Arial" w:hAnsi="Arial" w:cs="Arial"/>
          <w:highlight w:val="lightGray"/>
        </w:rPr>
        <w:t>come da contratto di affitto]</w:t>
      </w:r>
    </w:p>
    <w:p w14:paraId="2ED040E3" w14:textId="77777777" w:rsidR="00EB202C" w:rsidRPr="00627E15" w:rsidRDefault="00EB202C" w:rsidP="00EB202C">
      <w:pPr>
        <w:spacing w:after="0" w:line="240" w:lineRule="auto"/>
        <w:rPr>
          <w:rFonts w:ascii="Arial" w:hAnsi="Arial" w:cs="Arial"/>
        </w:rPr>
      </w:pPr>
    </w:p>
    <w:p w14:paraId="6D0C444E" w14:textId="77777777" w:rsidR="00EB202C" w:rsidRPr="00627E15" w:rsidRDefault="00EB202C" w:rsidP="00EB202C">
      <w:pPr>
        <w:spacing w:after="0" w:line="240" w:lineRule="auto"/>
        <w:rPr>
          <w:rFonts w:ascii="Arial" w:hAnsi="Arial" w:cs="Arial"/>
        </w:rPr>
      </w:pPr>
    </w:p>
    <w:p w14:paraId="01A80694" w14:textId="77777777" w:rsidR="00EB202C" w:rsidRPr="00627E15" w:rsidRDefault="00EB202C" w:rsidP="00EB202C">
      <w:pPr>
        <w:spacing w:after="0" w:line="240" w:lineRule="auto"/>
        <w:rPr>
          <w:rFonts w:ascii="Arial" w:hAnsi="Arial" w:cs="Arial"/>
        </w:rPr>
      </w:pPr>
    </w:p>
    <w:p w14:paraId="791D9CB3" w14:textId="77777777" w:rsidR="00EB202C" w:rsidRPr="00627E15" w:rsidRDefault="00EB202C" w:rsidP="00EB202C">
      <w:pPr>
        <w:spacing w:after="0" w:line="240" w:lineRule="auto"/>
        <w:rPr>
          <w:rFonts w:ascii="Arial" w:hAnsi="Arial" w:cs="Arial"/>
        </w:rPr>
      </w:pPr>
    </w:p>
    <w:p w14:paraId="608CE9A8" w14:textId="77777777" w:rsidR="00316DCD" w:rsidRPr="00627E15" w:rsidRDefault="00CA3714" w:rsidP="00316DCD">
      <w:pPr>
        <w:spacing w:after="0" w:line="240" w:lineRule="auto"/>
        <w:rPr>
          <w:rFonts w:ascii="Arial" w:hAnsi="Arial" w:cs="Arial"/>
        </w:rPr>
      </w:pPr>
      <w:r w:rsidRPr="00627E15">
        <w:rPr>
          <w:rFonts w:ascii="Arial" w:hAnsi="Arial" w:cs="Arial"/>
          <w:b/>
          <w:bCs/>
        </w:rPr>
        <w:t>Raccomandata</w:t>
      </w:r>
      <w:r w:rsidRPr="00627E15">
        <w:rPr>
          <w:rFonts w:ascii="Arial" w:hAnsi="Arial" w:cs="Arial"/>
        </w:rPr>
        <w:t> </w:t>
      </w:r>
    </w:p>
    <w:p w14:paraId="0A7CF96C" w14:textId="69884E9E" w:rsidR="00EB202C" w:rsidRPr="00627E15" w:rsidRDefault="00CA3714" w:rsidP="00EB202C">
      <w:pPr>
        <w:spacing w:after="0" w:line="240" w:lineRule="auto"/>
        <w:rPr>
          <w:rFonts w:ascii="Arial" w:hAnsi="Arial" w:cs="Arial"/>
        </w:rPr>
      </w:pPr>
      <w:r w:rsidRPr="00627E15">
        <w:rPr>
          <w:rFonts w:ascii="Arial" w:hAnsi="Arial" w:cs="Arial"/>
          <w:highlight w:val="lightGray"/>
        </w:rPr>
        <w:t>[Indirizzo della locatrice/del locatore come da contratto di affitto]</w:t>
      </w:r>
      <w:r w:rsidRPr="00627E15">
        <w:rPr>
          <w:rFonts w:ascii="Arial" w:hAnsi="Arial" w:cs="Arial"/>
        </w:rPr>
        <w:t> </w:t>
      </w:r>
    </w:p>
    <w:p w14:paraId="16F13171" w14:textId="77777777" w:rsidR="00EB202C" w:rsidRPr="00627E15" w:rsidRDefault="00EB202C" w:rsidP="00EB202C">
      <w:pPr>
        <w:spacing w:after="0" w:line="240" w:lineRule="auto"/>
        <w:rPr>
          <w:rFonts w:ascii="Arial" w:hAnsi="Arial" w:cs="Arial"/>
        </w:rPr>
      </w:pPr>
    </w:p>
    <w:p w14:paraId="001E2CF7" w14:textId="77777777" w:rsidR="00EB202C" w:rsidRPr="00627E15" w:rsidRDefault="00EB202C" w:rsidP="00EB202C">
      <w:pPr>
        <w:spacing w:after="0" w:line="240" w:lineRule="auto"/>
        <w:rPr>
          <w:rFonts w:ascii="Arial" w:hAnsi="Arial" w:cs="Arial"/>
        </w:rPr>
      </w:pPr>
    </w:p>
    <w:p w14:paraId="11D94EA5" w14:textId="77777777" w:rsidR="00EB202C" w:rsidRPr="00627E15" w:rsidRDefault="00EB202C" w:rsidP="00EB202C">
      <w:pPr>
        <w:spacing w:after="0" w:line="240" w:lineRule="auto"/>
        <w:rPr>
          <w:rFonts w:ascii="Arial" w:hAnsi="Arial" w:cs="Arial"/>
        </w:rPr>
      </w:pPr>
    </w:p>
    <w:p w14:paraId="285A2597" w14:textId="77777777" w:rsidR="00EB202C" w:rsidRPr="00627E15" w:rsidRDefault="00EB202C" w:rsidP="00EB202C">
      <w:pPr>
        <w:spacing w:after="0" w:line="240" w:lineRule="auto"/>
        <w:rPr>
          <w:rFonts w:ascii="Arial" w:hAnsi="Arial" w:cs="Arial"/>
        </w:rPr>
      </w:pPr>
    </w:p>
    <w:p w14:paraId="4004B6BA" w14:textId="584DB5C1" w:rsidR="00CA3714" w:rsidRPr="00627E15" w:rsidRDefault="00CA3714" w:rsidP="00EB202C">
      <w:pPr>
        <w:spacing w:after="0" w:line="240" w:lineRule="auto"/>
        <w:rPr>
          <w:rFonts w:ascii="Arial" w:hAnsi="Arial" w:cs="Arial"/>
        </w:rPr>
      </w:pPr>
      <w:r w:rsidRPr="00627E15">
        <w:rPr>
          <w:rFonts w:ascii="Arial" w:hAnsi="Arial" w:cs="Arial"/>
          <w:highlight w:val="lightGray"/>
        </w:rPr>
        <w:t>[Luogo</w:t>
      </w:r>
      <w:r w:rsidR="588469DC" w:rsidRPr="00627E15">
        <w:rPr>
          <w:rFonts w:ascii="Arial" w:hAnsi="Arial" w:cs="Arial"/>
          <w:highlight w:val="lightGray"/>
        </w:rPr>
        <w:t xml:space="preserve"> di domcilio dell’inquilina/o</w:t>
      </w:r>
      <w:r w:rsidRPr="00627E15">
        <w:rPr>
          <w:rFonts w:ascii="Arial" w:hAnsi="Arial" w:cs="Arial"/>
          <w:highlight w:val="lightGray"/>
        </w:rPr>
        <w:t>], [data]</w:t>
      </w:r>
      <w:r w:rsidRPr="00627E15">
        <w:rPr>
          <w:rFonts w:ascii="Arial" w:hAnsi="Arial" w:cs="Arial"/>
        </w:rPr>
        <w:t> </w:t>
      </w:r>
    </w:p>
    <w:p w14:paraId="6B45E70E" w14:textId="77777777" w:rsidR="00EB202C" w:rsidRPr="00627E15" w:rsidRDefault="00EB202C" w:rsidP="00EB202C">
      <w:pPr>
        <w:spacing w:after="0" w:line="240" w:lineRule="auto"/>
        <w:rPr>
          <w:rFonts w:ascii="Arial" w:hAnsi="Arial" w:cs="Arial"/>
        </w:rPr>
      </w:pPr>
    </w:p>
    <w:p w14:paraId="4DEF44D1" w14:textId="5D4CDF04" w:rsidR="00CA3714" w:rsidRPr="00627E15" w:rsidRDefault="00CA3714" w:rsidP="3FDB7E8F">
      <w:pPr>
        <w:spacing w:after="0" w:line="240" w:lineRule="auto"/>
        <w:jc w:val="both"/>
        <w:rPr>
          <w:rFonts w:ascii="Arial" w:eastAsia="Arial" w:hAnsi="Arial" w:cs="Arial"/>
          <w:b/>
          <w:bCs/>
        </w:rPr>
      </w:pPr>
      <w:r w:rsidRPr="00627E15">
        <w:rPr>
          <w:rFonts w:ascii="Arial" w:hAnsi="Arial" w:cs="Arial"/>
          <w:b/>
          <w:bCs/>
        </w:rPr>
        <w:t>Notifica dei difetti e riduzione del canone di affitto</w:t>
      </w:r>
      <w:r w:rsidR="602FE785" w:rsidRPr="00627E15">
        <w:rPr>
          <w:rFonts w:ascii="Arial" w:hAnsi="Arial" w:cs="Arial"/>
          <w:b/>
          <w:bCs/>
        </w:rPr>
        <w:t xml:space="preserve"> -</w:t>
      </w:r>
      <w:r w:rsidR="602FE785" w:rsidRPr="00627E15">
        <w:rPr>
          <w:rFonts w:ascii="Arial" w:eastAsia="Arial" w:hAnsi="Arial" w:cs="Arial"/>
          <w:b/>
          <w:bCs/>
        </w:rPr>
        <w:t xml:space="preserve"> Lamentela per rumori molesti</w:t>
      </w:r>
    </w:p>
    <w:p w14:paraId="51DB526F" w14:textId="77777777" w:rsidR="00EB202C" w:rsidRPr="00627E15" w:rsidRDefault="00EB202C" w:rsidP="3FDB7E8F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FE2DE15" w14:textId="156B1A23" w:rsidR="00CA3714" w:rsidRPr="00627E15" w:rsidRDefault="00CA3714" w:rsidP="3FDB7E8F">
      <w:pPr>
        <w:spacing w:line="240" w:lineRule="auto"/>
        <w:jc w:val="both"/>
        <w:rPr>
          <w:rFonts w:ascii="Arial" w:hAnsi="Arial" w:cs="Arial"/>
        </w:rPr>
      </w:pPr>
      <w:r w:rsidRPr="00627E15">
        <w:rPr>
          <w:rFonts w:ascii="Arial" w:hAnsi="Arial" w:cs="Arial"/>
          <w:b/>
          <w:bCs/>
          <w:highlight w:val="lightGray"/>
        </w:rPr>
        <w:t>[Descrizione dell’oggetto locato come da contratto di affitto, compresi eventuali altri oggetti locati quali parcheggio, garage ecc., via, numero civico, NPA, località]</w:t>
      </w:r>
      <w:r w:rsidRPr="00627E15">
        <w:rPr>
          <w:rFonts w:ascii="Arial" w:hAnsi="Arial" w:cs="Arial"/>
        </w:rPr>
        <w:t> </w:t>
      </w:r>
    </w:p>
    <w:p w14:paraId="7687256C" w14:textId="77777777" w:rsidR="00CA3714" w:rsidRPr="00627E15" w:rsidRDefault="00CA3714" w:rsidP="3FDB7E8F">
      <w:pPr>
        <w:spacing w:line="240" w:lineRule="auto"/>
        <w:rPr>
          <w:rFonts w:ascii="Arial" w:hAnsi="Arial" w:cs="Arial"/>
        </w:rPr>
      </w:pPr>
    </w:p>
    <w:p w14:paraId="62CA0395" w14:textId="09D4E258" w:rsidR="00CA3714" w:rsidRPr="00627E15" w:rsidRDefault="00CA3714" w:rsidP="3FDB7E8F">
      <w:pPr>
        <w:spacing w:line="240" w:lineRule="auto"/>
        <w:rPr>
          <w:rFonts w:ascii="Arial" w:hAnsi="Arial" w:cs="Arial"/>
          <w:highlight w:val="yellow"/>
        </w:rPr>
      </w:pPr>
      <w:r w:rsidRPr="00627E15">
        <w:rPr>
          <w:rFonts w:ascii="Arial" w:hAnsi="Arial" w:cs="Arial"/>
          <w:highlight w:val="lightGray"/>
        </w:rPr>
        <w:t>Gentile</w:t>
      </w:r>
      <w:r w:rsidR="0368A038" w:rsidRPr="00627E15">
        <w:rPr>
          <w:rFonts w:ascii="Arial" w:hAnsi="Arial" w:cs="Arial"/>
          <w:highlight w:val="lightGray"/>
        </w:rPr>
        <w:t xml:space="preserve"> signora / Egregio signore</w:t>
      </w:r>
      <w:r w:rsidRPr="00627E15">
        <w:rPr>
          <w:rFonts w:ascii="Arial" w:hAnsi="Arial" w:cs="Arial"/>
        </w:rPr>
        <w:t xml:space="preserve"> </w:t>
      </w:r>
      <w:r w:rsidRPr="00627E15">
        <w:rPr>
          <w:rFonts w:ascii="Arial" w:hAnsi="Arial" w:cs="Arial"/>
          <w:highlight w:val="lightGray"/>
        </w:rPr>
        <w:t>[appellativo della locatrice</w:t>
      </w:r>
      <w:r w:rsidR="00627E15">
        <w:rPr>
          <w:rFonts w:ascii="Arial" w:hAnsi="Arial" w:cs="Arial"/>
          <w:highlight w:val="lightGray"/>
        </w:rPr>
        <w:t xml:space="preserve"> </w:t>
      </w:r>
      <w:r w:rsidRPr="00627E15">
        <w:rPr>
          <w:rFonts w:ascii="Arial" w:hAnsi="Arial" w:cs="Arial"/>
          <w:highlight w:val="lightGray"/>
        </w:rPr>
        <w:t>/</w:t>
      </w:r>
      <w:r w:rsidR="00627E15">
        <w:rPr>
          <w:rFonts w:ascii="Arial" w:hAnsi="Arial" w:cs="Arial"/>
          <w:highlight w:val="lightGray"/>
        </w:rPr>
        <w:t xml:space="preserve"> </w:t>
      </w:r>
      <w:r w:rsidRPr="00627E15">
        <w:rPr>
          <w:rFonts w:ascii="Arial" w:hAnsi="Arial" w:cs="Arial"/>
          <w:highlight w:val="lightGray"/>
        </w:rPr>
        <w:t>del locatore]</w:t>
      </w:r>
      <w:r w:rsidRPr="00627E15">
        <w:rPr>
          <w:rFonts w:ascii="Arial" w:hAnsi="Arial" w:cs="Arial"/>
        </w:rPr>
        <w:t>, </w:t>
      </w:r>
    </w:p>
    <w:p w14:paraId="1037115A" w14:textId="4D22857B" w:rsidR="00CA3714" w:rsidRPr="00627E15" w:rsidRDefault="3C3BE347" w:rsidP="3FDB7E8F">
      <w:pPr>
        <w:spacing w:line="240" w:lineRule="auto"/>
        <w:jc w:val="both"/>
        <w:rPr>
          <w:rFonts w:ascii="Arial" w:hAnsi="Arial" w:cs="Arial"/>
        </w:rPr>
      </w:pPr>
      <w:r w:rsidRPr="00627E15">
        <w:rPr>
          <w:rFonts w:ascii="Arial" w:eastAsia="Arial" w:hAnsi="Arial" w:cs="Arial"/>
        </w:rPr>
        <w:t xml:space="preserve">Le ho già più volte segnalato </w:t>
      </w:r>
      <w:r w:rsidR="003332AC" w:rsidRPr="00627E15">
        <w:rPr>
          <w:rFonts w:ascii="Arial" w:eastAsia="Arial" w:hAnsi="Arial" w:cs="Arial"/>
        </w:rPr>
        <w:t xml:space="preserve">verbalmente </w:t>
      </w:r>
      <w:r w:rsidRPr="00627E15">
        <w:rPr>
          <w:rFonts w:ascii="Arial" w:eastAsia="Arial" w:hAnsi="Arial" w:cs="Arial"/>
        </w:rPr>
        <w:t xml:space="preserve">e per ultimo </w:t>
      </w:r>
      <w:r w:rsidR="00CA3714" w:rsidRPr="00627E15">
        <w:rPr>
          <w:rFonts w:ascii="Arial" w:hAnsi="Arial" w:cs="Arial"/>
        </w:rPr>
        <w:t xml:space="preserve">in occasione del </w:t>
      </w:r>
      <w:r w:rsidR="00CA3714" w:rsidRPr="00627E15">
        <w:rPr>
          <w:rFonts w:ascii="Arial" w:hAnsi="Arial" w:cs="Arial"/>
          <w:highlight w:val="lightGray"/>
        </w:rPr>
        <w:t>nostro colloquio</w:t>
      </w:r>
      <w:r w:rsidR="00CA3714" w:rsidRPr="00627E15">
        <w:rPr>
          <w:rFonts w:ascii="Arial" w:hAnsi="Arial" w:cs="Arial"/>
        </w:rPr>
        <w:t xml:space="preserve"> del </w:t>
      </w:r>
      <w:r w:rsidR="00CA3714" w:rsidRPr="00627E15">
        <w:rPr>
          <w:rFonts w:ascii="Arial" w:hAnsi="Arial" w:cs="Arial"/>
          <w:highlight w:val="lightGray"/>
        </w:rPr>
        <w:t>[data]</w:t>
      </w:r>
      <w:r w:rsidR="00CA3714" w:rsidRPr="00627E15">
        <w:rPr>
          <w:rFonts w:ascii="Arial" w:hAnsi="Arial" w:cs="Arial"/>
        </w:rPr>
        <w:t xml:space="preserve"> le </w:t>
      </w:r>
      <w:r w:rsidR="00CA3714" w:rsidRPr="00627E15">
        <w:rPr>
          <w:rFonts w:ascii="Arial" w:hAnsi="Arial" w:cs="Arial"/>
          <w:highlight w:val="lightGray"/>
        </w:rPr>
        <w:t>ho</w:t>
      </w:r>
      <w:r w:rsidR="00627E15">
        <w:rPr>
          <w:rFonts w:ascii="Arial" w:hAnsi="Arial" w:cs="Arial"/>
          <w:highlight w:val="lightGray"/>
        </w:rPr>
        <w:t xml:space="preserve"> </w:t>
      </w:r>
      <w:r w:rsidR="00CA3714" w:rsidRPr="00627E15">
        <w:rPr>
          <w:rFonts w:ascii="Arial" w:hAnsi="Arial" w:cs="Arial"/>
          <w:highlight w:val="lightGray"/>
        </w:rPr>
        <w:t>/</w:t>
      </w:r>
      <w:r w:rsidR="00627E15">
        <w:rPr>
          <w:rFonts w:ascii="Arial" w:hAnsi="Arial" w:cs="Arial"/>
          <w:highlight w:val="lightGray"/>
        </w:rPr>
        <w:t xml:space="preserve"> </w:t>
      </w:r>
      <w:r w:rsidR="00CA3714" w:rsidRPr="00627E15">
        <w:rPr>
          <w:rFonts w:ascii="Arial" w:hAnsi="Arial" w:cs="Arial"/>
          <w:highlight w:val="lightGray"/>
        </w:rPr>
        <w:t>abbiamo</w:t>
      </w:r>
      <w:r w:rsidR="00CA3714" w:rsidRPr="00627E15">
        <w:rPr>
          <w:rFonts w:ascii="Arial" w:hAnsi="Arial" w:cs="Arial"/>
        </w:rPr>
        <w:t xml:space="preserve"> segnalato che nel </w:t>
      </w:r>
      <w:r w:rsidR="00CA3714" w:rsidRPr="00627E15">
        <w:rPr>
          <w:rFonts w:ascii="Arial" w:hAnsi="Arial" w:cs="Arial"/>
          <w:highlight w:val="lightGray"/>
        </w:rPr>
        <w:t>mio</w:t>
      </w:r>
      <w:r w:rsidR="00627E15">
        <w:rPr>
          <w:rFonts w:ascii="Arial" w:hAnsi="Arial" w:cs="Arial"/>
          <w:highlight w:val="lightGray"/>
        </w:rPr>
        <w:t xml:space="preserve"> </w:t>
      </w:r>
      <w:r w:rsidR="00CA3714" w:rsidRPr="00627E15">
        <w:rPr>
          <w:rFonts w:ascii="Arial" w:hAnsi="Arial" w:cs="Arial"/>
          <w:highlight w:val="lightGray"/>
        </w:rPr>
        <w:t>/</w:t>
      </w:r>
      <w:r w:rsidR="00627E15">
        <w:rPr>
          <w:rFonts w:ascii="Arial" w:hAnsi="Arial" w:cs="Arial"/>
          <w:highlight w:val="lightGray"/>
        </w:rPr>
        <w:t xml:space="preserve"> </w:t>
      </w:r>
      <w:r w:rsidR="00CA3714" w:rsidRPr="00627E15">
        <w:rPr>
          <w:rFonts w:ascii="Arial" w:hAnsi="Arial" w:cs="Arial"/>
          <w:highlight w:val="lightGray"/>
        </w:rPr>
        <w:t>nostro</w:t>
      </w:r>
      <w:r w:rsidR="00CA3714" w:rsidRPr="00627E15">
        <w:rPr>
          <w:rFonts w:ascii="Arial" w:hAnsi="Arial" w:cs="Arial"/>
        </w:rPr>
        <w:t xml:space="preserve"> appartamento sussistono i seguenti difetti dal </w:t>
      </w:r>
      <w:r w:rsidR="00CA3714" w:rsidRPr="00627E15">
        <w:rPr>
          <w:rFonts w:ascii="Arial" w:hAnsi="Arial" w:cs="Arial"/>
          <w:highlight w:val="lightGray"/>
        </w:rPr>
        <w:t>[data]</w:t>
      </w:r>
      <w:r w:rsidR="00CA3714" w:rsidRPr="00627E15">
        <w:rPr>
          <w:rFonts w:ascii="Arial" w:hAnsi="Arial" w:cs="Arial"/>
        </w:rPr>
        <w:t xml:space="preserve">: </w:t>
      </w:r>
    </w:p>
    <w:p w14:paraId="426B25F0" w14:textId="6281EF74" w:rsidR="00CA3714" w:rsidRPr="00627E15" w:rsidRDefault="00CA3714" w:rsidP="3FDB7E8F">
      <w:pPr>
        <w:spacing w:line="240" w:lineRule="auto"/>
        <w:ind w:left="1418" w:hanging="710"/>
        <w:jc w:val="both"/>
        <w:rPr>
          <w:rFonts w:ascii="Arial" w:hAnsi="Arial" w:cs="Arial"/>
          <w:highlight w:val="lightGray"/>
        </w:rPr>
      </w:pPr>
      <w:r w:rsidRPr="00627E15">
        <w:rPr>
          <w:rFonts w:ascii="Arial" w:hAnsi="Arial" w:cs="Arial"/>
        </w:rPr>
        <w:t>•</w:t>
      </w:r>
      <w:r w:rsidRPr="00627E15">
        <w:rPr>
          <w:rFonts w:ascii="Arial" w:hAnsi="Arial" w:cs="Arial"/>
        </w:rPr>
        <w:tab/>
      </w:r>
      <w:r w:rsidRPr="00627E15">
        <w:rPr>
          <w:rFonts w:ascii="Arial" w:hAnsi="Arial" w:cs="Arial"/>
          <w:highlight w:val="lightGray"/>
        </w:rPr>
        <w:t>sono</w:t>
      </w:r>
      <w:r w:rsidR="00627E15">
        <w:rPr>
          <w:rFonts w:ascii="Arial" w:hAnsi="Arial" w:cs="Arial"/>
          <w:highlight w:val="lightGray"/>
        </w:rPr>
        <w:t xml:space="preserve"> </w:t>
      </w:r>
      <w:r w:rsidRPr="00627E15">
        <w:rPr>
          <w:rFonts w:ascii="Arial" w:hAnsi="Arial" w:cs="Arial"/>
          <w:highlight w:val="lightGray"/>
        </w:rPr>
        <w:t>/</w:t>
      </w:r>
      <w:r w:rsidR="00627E15">
        <w:rPr>
          <w:rFonts w:ascii="Arial" w:hAnsi="Arial" w:cs="Arial"/>
          <w:highlight w:val="lightGray"/>
        </w:rPr>
        <w:t xml:space="preserve"> </w:t>
      </w:r>
      <w:r w:rsidRPr="00627E15">
        <w:rPr>
          <w:rFonts w:ascii="Arial" w:hAnsi="Arial" w:cs="Arial"/>
          <w:highlight w:val="lightGray"/>
        </w:rPr>
        <w:t xml:space="preserve">siamo regolarmente esposti a forti rumori. A tal proposito la rimando/rimandiamo al </w:t>
      </w:r>
      <w:r w:rsidR="4A9F7FE1" w:rsidRPr="00627E15">
        <w:rPr>
          <w:rFonts w:ascii="Arial" w:hAnsi="Arial" w:cs="Arial"/>
          <w:highlight w:val="lightGray"/>
        </w:rPr>
        <w:t xml:space="preserve">protocollo </w:t>
      </w:r>
      <w:r w:rsidRPr="00627E15">
        <w:rPr>
          <w:rFonts w:ascii="Arial" w:hAnsi="Arial" w:cs="Arial"/>
          <w:highlight w:val="lightGray"/>
        </w:rPr>
        <w:t xml:space="preserve">concernente il rumore compilato che trova in allegato. </w:t>
      </w:r>
    </w:p>
    <w:p w14:paraId="1FF30C23" w14:textId="65667D9D" w:rsidR="00CA3714" w:rsidRPr="00627E15" w:rsidRDefault="005D64B0" w:rsidP="3FDB7E8F">
      <w:pPr>
        <w:spacing w:line="240" w:lineRule="auto"/>
        <w:jc w:val="both"/>
        <w:rPr>
          <w:rFonts w:ascii="Arial" w:hAnsi="Arial" w:cs="Arial"/>
        </w:rPr>
      </w:pPr>
      <w:r w:rsidRPr="00627E15">
        <w:rPr>
          <w:rFonts w:ascii="Arial" w:hAnsi="Arial" w:cs="Arial"/>
        </w:rPr>
        <w:t xml:space="preserve">Il rumore </w:t>
      </w:r>
      <w:r w:rsidRPr="00627E15">
        <w:rPr>
          <w:rFonts w:ascii="Arial" w:hAnsi="Arial" w:cs="Arial"/>
          <w:highlight w:val="lightGray"/>
        </w:rPr>
        <w:t>mi</w:t>
      </w:r>
      <w:r w:rsidR="00627E15">
        <w:rPr>
          <w:rFonts w:ascii="Arial" w:hAnsi="Arial" w:cs="Arial"/>
          <w:highlight w:val="lightGray"/>
        </w:rPr>
        <w:t xml:space="preserve"> </w:t>
      </w:r>
      <w:r w:rsidRPr="00627E15">
        <w:rPr>
          <w:rFonts w:ascii="Arial" w:hAnsi="Arial" w:cs="Arial"/>
          <w:highlight w:val="lightGray"/>
        </w:rPr>
        <w:t>/</w:t>
      </w:r>
      <w:r w:rsidR="00627E15">
        <w:rPr>
          <w:rFonts w:ascii="Arial" w:hAnsi="Arial" w:cs="Arial"/>
          <w:highlight w:val="lightGray"/>
        </w:rPr>
        <w:t xml:space="preserve"> </w:t>
      </w:r>
      <w:r w:rsidRPr="00627E15">
        <w:rPr>
          <w:rFonts w:ascii="Arial" w:hAnsi="Arial" w:cs="Arial"/>
          <w:highlight w:val="lightGray"/>
        </w:rPr>
        <w:t>ci</w:t>
      </w:r>
      <w:r w:rsidRPr="00627E15">
        <w:rPr>
          <w:rFonts w:ascii="Arial" w:hAnsi="Arial" w:cs="Arial"/>
        </w:rPr>
        <w:t xml:space="preserve"> disturba nell’utilizzo dell’oggetto locato. </w:t>
      </w:r>
      <w:r w:rsidR="308082F3" w:rsidRPr="00627E15">
        <w:rPr>
          <w:rFonts w:ascii="Arial" w:eastAsia="Arial" w:hAnsi="Arial" w:cs="Arial"/>
          <w:highlight w:val="lightGray"/>
        </w:rPr>
        <w:t>Da lungo tempo, il riposo notturno della mia famiglia ne è notevolmente disturbato.</w:t>
      </w:r>
      <w:r w:rsidR="308082F3" w:rsidRPr="00627E15">
        <w:rPr>
          <w:rFonts w:ascii="Arial" w:eastAsia="Arial" w:hAnsi="Arial" w:cs="Arial"/>
        </w:rPr>
        <w:t xml:space="preserve"> </w:t>
      </w:r>
      <w:r w:rsidRPr="00627E15">
        <w:rPr>
          <w:rFonts w:ascii="Arial" w:hAnsi="Arial" w:cs="Arial"/>
          <w:highlight w:val="lightGray"/>
        </w:rPr>
        <w:t>La prego</w:t>
      </w:r>
      <w:r w:rsidR="00627E15">
        <w:rPr>
          <w:rFonts w:ascii="Arial" w:hAnsi="Arial" w:cs="Arial"/>
          <w:highlight w:val="lightGray"/>
        </w:rPr>
        <w:t xml:space="preserve"> </w:t>
      </w:r>
      <w:r w:rsidRPr="00627E15">
        <w:rPr>
          <w:rFonts w:ascii="Arial" w:hAnsi="Arial" w:cs="Arial"/>
          <w:highlight w:val="lightGray"/>
        </w:rPr>
        <w:t>/</w:t>
      </w:r>
      <w:r w:rsidR="00627E15">
        <w:rPr>
          <w:rFonts w:ascii="Arial" w:hAnsi="Arial" w:cs="Arial"/>
          <w:highlight w:val="lightGray"/>
        </w:rPr>
        <w:t xml:space="preserve"> </w:t>
      </w:r>
      <w:r w:rsidRPr="00627E15">
        <w:rPr>
          <w:rFonts w:ascii="Arial" w:hAnsi="Arial" w:cs="Arial"/>
          <w:highlight w:val="lightGray"/>
        </w:rPr>
        <w:t>preghiamo</w:t>
      </w:r>
      <w:r w:rsidRPr="00627E15">
        <w:rPr>
          <w:rFonts w:ascii="Arial" w:hAnsi="Arial" w:cs="Arial"/>
        </w:rPr>
        <w:t xml:space="preserve"> pertanto di adottare le misure necessarie. </w:t>
      </w:r>
    </w:p>
    <w:p w14:paraId="68DABCCD" w14:textId="5B96F979" w:rsidR="00CA3714" w:rsidRPr="00627E15" w:rsidRDefault="00CA3714" w:rsidP="3FDB7E8F">
      <w:pPr>
        <w:spacing w:line="240" w:lineRule="auto"/>
        <w:jc w:val="both"/>
        <w:rPr>
          <w:rFonts w:ascii="Arial" w:hAnsi="Arial" w:cs="Arial"/>
        </w:rPr>
      </w:pPr>
      <w:r w:rsidRPr="00627E15">
        <w:rPr>
          <w:rFonts w:ascii="Arial" w:hAnsi="Arial" w:cs="Arial"/>
        </w:rPr>
        <w:t xml:space="preserve">Infine, la </w:t>
      </w:r>
      <w:r w:rsidRPr="00627E15">
        <w:rPr>
          <w:rFonts w:ascii="Arial" w:hAnsi="Arial" w:cs="Arial"/>
          <w:highlight w:val="lightGray"/>
        </w:rPr>
        <w:t>invito/invitiamo</w:t>
      </w:r>
      <w:r w:rsidRPr="00627E15">
        <w:rPr>
          <w:rFonts w:ascii="Arial" w:hAnsi="Arial" w:cs="Arial"/>
        </w:rPr>
        <w:t xml:space="preserve"> a </w:t>
      </w:r>
      <w:r w:rsidRPr="00627E15">
        <w:rPr>
          <w:rFonts w:ascii="Arial" w:hAnsi="Arial" w:cs="Arial"/>
          <w:highlight w:val="lightGray"/>
        </w:rPr>
        <w:t>sottopormi/sottoporci</w:t>
      </w:r>
      <w:r w:rsidRPr="00627E15">
        <w:rPr>
          <w:rFonts w:ascii="Arial" w:hAnsi="Arial" w:cs="Arial"/>
        </w:rPr>
        <w:t xml:space="preserve"> una proposta per un’adeguata riduzione del canone di </w:t>
      </w:r>
      <w:r w:rsidR="0F0DD80E" w:rsidRPr="00627E15">
        <w:rPr>
          <w:rFonts w:ascii="Arial" w:hAnsi="Arial" w:cs="Arial"/>
        </w:rPr>
        <w:t>locazione</w:t>
      </w:r>
      <w:r w:rsidRPr="00627E15">
        <w:rPr>
          <w:rFonts w:ascii="Arial" w:hAnsi="Arial" w:cs="Arial"/>
        </w:rPr>
        <w:t xml:space="preserve">. </w:t>
      </w:r>
      <w:r w:rsidRPr="00627E15">
        <w:rPr>
          <w:rFonts w:ascii="Arial" w:hAnsi="Arial" w:cs="Arial"/>
          <w:highlight w:val="lightGray"/>
        </w:rPr>
        <w:t>Mi riservo/Ci riserviamo</w:t>
      </w:r>
      <w:r w:rsidRPr="00627E15">
        <w:rPr>
          <w:rFonts w:ascii="Arial" w:hAnsi="Arial" w:cs="Arial"/>
        </w:rPr>
        <w:t xml:space="preserve"> eventuali pretese di risarcimento dei danni.</w:t>
      </w:r>
    </w:p>
    <w:p w14:paraId="582DF923" w14:textId="6A1EFA3A" w:rsidR="75A9D41F" w:rsidRPr="00627E15" w:rsidRDefault="75A9D41F" w:rsidP="3FDB7E8F">
      <w:pPr>
        <w:spacing w:after="0" w:line="240" w:lineRule="auto"/>
        <w:jc w:val="both"/>
        <w:rPr>
          <w:rFonts w:ascii="Arial" w:hAnsi="Arial" w:cs="Arial"/>
        </w:rPr>
      </w:pPr>
      <w:r w:rsidRPr="00627E15">
        <w:rPr>
          <w:rFonts w:ascii="Arial" w:eastAsia="Arial" w:hAnsi="Arial" w:cs="Arial"/>
        </w:rPr>
        <w:t>Qualora Lei non ottemperasse al presente sollecito entro 14 giorni, procederò immediatamente alle vie legali. In particolare, mi riservo il diritto di depositare la pigione secondo l’art. 259g cpv. 1 CO e di esercitare una riduzione del corrispettivo ai sensi dell’art. 259d CO.</w:t>
      </w:r>
    </w:p>
    <w:p w14:paraId="0776FC54" w14:textId="543C941A" w:rsidR="3FDB7E8F" w:rsidRPr="00627E15" w:rsidRDefault="3FDB7E8F" w:rsidP="3FDB7E8F">
      <w:pPr>
        <w:spacing w:after="0" w:line="240" w:lineRule="auto"/>
        <w:jc w:val="both"/>
        <w:rPr>
          <w:rFonts w:ascii="Arial" w:eastAsia="Arial" w:hAnsi="Arial" w:cs="Arial"/>
        </w:rPr>
      </w:pPr>
    </w:p>
    <w:p w14:paraId="24504ACF" w14:textId="40EBED44" w:rsidR="00CA3714" w:rsidRPr="00627E15" w:rsidRDefault="00CA3714" w:rsidP="3FDB7E8F">
      <w:pPr>
        <w:spacing w:line="240" w:lineRule="auto"/>
        <w:jc w:val="both"/>
        <w:rPr>
          <w:rFonts w:ascii="Arial" w:hAnsi="Arial" w:cs="Arial"/>
        </w:rPr>
      </w:pPr>
      <w:r w:rsidRPr="00627E15">
        <w:rPr>
          <w:rFonts w:ascii="Arial" w:hAnsi="Arial" w:cs="Arial"/>
        </w:rPr>
        <w:t xml:space="preserve">Nella speranza di ricevere un suo rapido riscontro, la </w:t>
      </w:r>
      <w:r w:rsidRPr="00627E15">
        <w:rPr>
          <w:rFonts w:ascii="Arial" w:hAnsi="Arial" w:cs="Arial"/>
          <w:highlight w:val="lightGray"/>
        </w:rPr>
        <w:t>ringrazio/ringraziamo</w:t>
      </w:r>
      <w:r w:rsidRPr="00627E15">
        <w:rPr>
          <w:rFonts w:ascii="Arial" w:hAnsi="Arial" w:cs="Arial"/>
        </w:rPr>
        <w:t xml:space="preserve"> della cortese collaborazione.</w:t>
      </w:r>
    </w:p>
    <w:p w14:paraId="07A10916" w14:textId="47E64943" w:rsidR="00CA3714" w:rsidRPr="00627E15" w:rsidRDefault="00CA3714" w:rsidP="3FDB7E8F">
      <w:pPr>
        <w:spacing w:line="240" w:lineRule="auto"/>
        <w:rPr>
          <w:rFonts w:ascii="Arial" w:hAnsi="Arial" w:cs="Arial"/>
        </w:rPr>
      </w:pPr>
      <w:r w:rsidRPr="00627E15">
        <w:rPr>
          <w:rFonts w:ascii="Arial" w:hAnsi="Arial" w:cs="Arial"/>
        </w:rPr>
        <w:t>Cordiali saluti</w:t>
      </w:r>
    </w:p>
    <w:p w14:paraId="79FEF522" w14:textId="396F8DD5" w:rsidR="00CA3714" w:rsidRPr="00627E15" w:rsidRDefault="00CA3714" w:rsidP="3FDB7E8F">
      <w:pPr>
        <w:spacing w:line="240" w:lineRule="auto"/>
        <w:rPr>
          <w:rFonts w:ascii="Arial" w:hAnsi="Arial" w:cs="Arial"/>
        </w:rPr>
      </w:pPr>
      <w:r w:rsidRPr="00627E15">
        <w:rPr>
          <w:rFonts w:ascii="Arial" w:hAnsi="Arial" w:cs="Arial"/>
          <w:highlight w:val="lightGray"/>
        </w:rPr>
        <w:t xml:space="preserve">[Cognome e nome di </w:t>
      </w:r>
      <w:r w:rsidRPr="00627E15">
        <w:rPr>
          <w:rFonts w:ascii="Arial" w:hAnsi="Arial" w:cs="Arial"/>
          <w:highlight w:val="lightGray"/>
          <w:u w:val="single"/>
        </w:rPr>
        <w:t>tutte</w:t>
      </w:r>
      <w:r w:rsidRPr="00627E15">
        <w:rPr>
          <w:rFonts w:ascii="Arial" w:hAnsi="Arial" w:cs="Arial"/>
          <w:highlight w:val="lightGray"/>
        </w:rPr>
        <w:t xml:space="preserve"> le locatarie e di </w:t>
      </w:r>
      <w:r w:rsidRPr="00627E15">
        <w:rPr>
          <w:rFonts w:ascii="Arial" w:hAnsi="Arial" w:cs="Arial"/>
          <w:highlight w:val="lightGray"/>
          <w:u w:val="single"/>
        </w:rPr>
        <w:t>tutti</w:t>
      </w:r>
      <w:r w:rsidRPr="00627E15">
        <w:rPr>
          <w:rFonts w:ascii="Arial" w:hAnsi="Arial" w:cs="Arial"/>
          <w:highlight w:val="lightGray"/>
        </w:rPr>
        <w:t xml:space="preserve"> i locatari]</w:t>
      </w:r>
      <w:r w:rsidRPr="00627E15">
        <w:rPr>
          <w:rFonts w:ascii="Arial" w:hAnsi="Arial" w:cs="Arial"/>
        </w:rPr>
        <w:t> </w:t>
      </w:r>
    </w:p>
    <w:p w14:paraId="6FE3E7DD" w14:textId="2220ECA0" w:rsidR="00CA3714" w:rsidRPr="00627E15" w:rsidRDefault="00CA3714" w:rsidP="3FDB7E8F">
      <w:pPr>
        <w:spacing w:line="240" w:lineRule="auto"/>
        <w:rPr>
          <w:rFonts w:ascii="Arial" w:hAnsi="Arial" w:cs="Arial"/>
        </w:rPr>
      </w:pPr>
      <w:r w:rsidRPr="00627E15">
        <w:rPr>
          <w:rFonts w:ascii="Arial" w:hAnsi="Arial" w:cs="Arial"/>
          <w:highlight w:val="lightGray"/>
        </w:rPr>
        <w:t>[Firma/e autografa/e di tutte le locatarie e di tutti i locatari e, nel caso di abitazioni familiari, anche della/del coniuge o partner]</w:t>
      </w:r>
      <w:r w:rsidRPr="00627E15">
        <w:rPr>
          <w:rFonts w:ascii="Arial" w:hAnsi="Arial" w:cs="Arial"/>
        </w:rPr>
        <w:t> </w:t>
      </w:r>
    </w:p>
    <w:p w14:paraId="5158DC7B" w14:textId="5926D633" w:rsidR="5BC82F46" w:rsidRPr="00627E15" w:rsidRDefault="5BC82F46" w:rsidP="3FDB7E8F">
      <w:pPr>
        <w:spacing w:line="240" w:lineRule="auto"/>
        <w:rPr>
          <w:rFonts w:ascii="Arial" w:hAnsi="Arial" w:cs="Arial"/>
        </w:rPr>
      </w:pPr>
      <w:r w:rsidRPr="00627E15">
        <w:rPr>
          <w:rFonts w:ascii="Arial" w:hAnsi="Arial" w:cs="Arial"/>
          <w:highlight w:val="lightGray"/>
        </w:rPr>
        <w:t>Allegati:</w:t>
      </w:r>
      <w:r w:rsidRPr="00627E15">
        <w:rPr>
          <w:rFonts w:ascii="Arial" w:hAnsi="Arial" w:cs="Arial"/>
        </w:rPr>
        <w:t xml:space="preserve"> </w:t>
      </w:r>
      <w:r w:rsidRPr="00627E15">
        <w:rPr>
          <w:rFonts w:ascii="Arial" w:hAnsi="Arial" w:cs="Arial"/>
          <w:highlight w:val="lightGray"/>
        </w:rPr>
        <w:t>(elencarli, se disponibili, ad es. verbale, conferme di altre locatarie e di altri locatari):</w:t>
      </w:r>
    </w:p>
    <w:p w14:paraId="2AF1C0D3" w14:textId="533D70D7" w:rsidR="00CA3714" w:rsidRPr="00627E15" w:rsidRDefault="5BC82F46" w:rsidP="3FDB7E8F">
      <w:pPr>
        <w:spacing w:line="240" w:lineRule="auto"/>
        <w:rPr>
          <w:rFonts w:ascii="Arial" w:hAnsi="Arial" w:cs="Arial"/>
          <w:highlight w:val="lightGray"/>
        </w:rPr>
      </w:pPr>
      <w:r w:rsidRPr="00627E15">
        <w:rPr>
          <w:rFonts w:ascii="Arial" w:hAnsi="Arial" w:cs="Arial"/>
          <w:highlight w:val="lightGray"/>
        </w:rPr>
        <w:t>- diario concernente il rumore</w:t>
      </w:r>
    </w:p>
    <w:p w14:paraId="34DF797D" w14:textId="4216C705" w:rsidR="00CA3714" w:rsidRPr="00627E15" w:rsidRDefault="5BC82F46" w:rsidP="3FDB7E8F">
      <w:pPr>
        <w:spacing w:line="240" w:lineRule="auto"/>
        <w:rPr>
          <w:rFonts w:ascii="Arial" w:hAnsi="Arial" w:cs="Arial"/>
          <w:highlight w:val="lightGray"/>
        </w:rPr>
      </w:pPr>
      <w:r w:rsidRPr="00627E15">
        <w:rPr>
          <w:rFonts w:ascii="Arial" w:hAnsi="Arial" w:cs="Arial"/>
          <w:highlight w:val="lightGray"/>
        </w:rPr>
        <w:t>- ...</w:t>
      </w:r>
    </w:p>
    <w:p w14:paraId="187BE26D" w14:textId="0E72FC0B" w:rsidR="005D64B0" w:rsidRPr="00627E15" w:rsidRDefault="005D64B0" w:rsidP="3FDB7E8F">
      <w:pPr>
        <w:numPr>
          <w:ilvl w:val="0"/>
          <w:numId w:val="2"/>
        </w:numPr>
        <w:spacing w:line="240" w:lineRule="auto"/>
        <w:rPr>
          <w:rFonts w:ascii="Arial" w:hAnsi="Arial" w:cs="Arial"/>
          <w:i/>
          <w:iCs/>
          <w:highlight w:val="cyan"/>
        </w:rPr>
        <w:sectPr w:rsidR="005D64B0" w:rsidRPr="00627E15" w:rsidSect="005D64B0">
          <w:pgSz w:w="11906" w:h="16838"/>
          <w:pgMar w:top="1417" w:right="1417" w:bottom="709" w:left="1417" w:header="708" w:footer="708" w:gutter="0"/>
          <w:cols w:space="708"/>
          <w:docGrid w:linePitch="360"/>
        </w:sectPr>
      </w:pPr>
    </w:p>
    <w:tbl>
      <w:tblPr>
        <w:tblStyle w:val="TableGrid"/>
        <w:tblW w:w="14277" w:type="dxa"/>
        <w:tblInd w:w="562" w:type="dxa"/>
        <w:tblLook w:val="04A0" w:firstRow="1" w:lastRow="0" w:firstColumn="1" w:lastColumn="0" w:noHBand="0" w:noVBand="1"/>
      </w:tblPr>
      <w:tblGrid>
        <w:gridCol w:w="1245"/>
        <w:gridCol w:w="877"/>
        <w:gridCol w:w="3260"/>
        <w:gridCol w:w="4135"/>
        <w:gridCol w:w="1535"/>
        <w:gridCol w:w="3225"/>
      </w:tblGrid>
      <w:tr w:rsidR="005D64B0" w:rsidRPr="00627E15" w14:paraId="69EE90CB" w14:textId="77777777" w:rsidTr="3FDB7E8F">
        <w:trPr>
          <w:trHeight w:val="567"/>
        </w:trPr>
        <w:tc>
          <w:tcPr>
            <w:tcW w:w="14277" w:type="dxa"/>
            <w:gridSpan w:val="6"/>
            <w:shd w:val="clear" w:color="auto" w:fill="83CAEB" w:themeFill="accent1" w:themeFillTint="66"/>
          </w:tcPr>
          <w:p w14:paraId="63AA3401" w14:textId="77777777" w:rsidR="005D64B0" w:rsidRPr="00627E15" w:rsidRDefault="005D64B0" w:rsidP="000E310E">
            <w:pPr>
              <w:jc w:val="center"/>
              <w:rPr>
                <w:rFonts w:ascii="Arial" w:hAnsi="Arial" w:cs="Arial"/>
              </w:rPr>
            </w:pPr>
          </w:p>
          <w:p w14:paraId="139A0459" w14:textId="503A95BD" w:rsidR="005D64B0" w:rsidRPr="00627E15" w:rsidRDefault="3159DFD1" w:rsidP="000E310E">
            <w:pPr>
              <w:jc w:val="center"/>
              <w:rPr>
                <w:rFonts w:ascii="Arial" w:hAnsi="Arial" w:cs="Arial"/>
                <w:b/>
                <w:bCs/>
              </w:rPr>
            </w:pPr>
            <w:r w:rsidRPr="00627E15">
              <w:rPr>
                <w:rFonts w:ascii="Arial" w:hAnsi="Arial" w:cs="Arial"/>
                <w:b/>
                <w:bCs/>
              </w:rPr>
              <w:t>Protocollo su</w:t>
            </w:r>
            <w:r w:rsidR="005D64B0" w:rsidRPr="00627E15">
              <w:rPr>
                <w:rFonts w:ascii="Arial" w:hAnsi="Arial" w:cs="Arial"/>
                <w:b/>
                <w:bCs/>
              </w:rPr>
              <w:t xml:space="preserve">l rumore </w:t>
            </w:r>
            <w:r w:rsidR="005D64B0" w:rsidRPr="00627E15">
              <w:rPr>
                <w:rFonts w:ascii="Arial" w:hAnsi="Arial" w:cs="Arial"/>
                <w:b/>
                <w:bCs/>
                <w:highlight w:val="yellow"/>
              </w:rPr>
              <w:t>[nome dell</w:t>
            </w:r>
            <w:r w:rsidR="78DB7DF7" w:rsidRPr="00627E15">
              <w:rPr>
                <w:rFonts w:ascii="Arial" w:hAnsi="Arial" w:cs="Arial"/>
                <w:b/>
                <w:bCs/>
                <w:highlight w:val="yellow"/>
              </w:rPr>
              <w:t>’inquilina/o</w:t>
            </w:r>
            <w:r w:rsidR="005D64B0" w:rsidRPr="00627E15">
              <w:rPr>
                <w:rFonts w:ascii="Arial" w:hAnsi="Arial" w:cs="Arial"/>
                <w:b/>
                <w:bCs/>
                <w:highlight w:val="yellow"/>
              </w:rPr>
              <w:t>; indirizzo dell’oggetto locato]</w:t>
            </w:r>
          </w:p>
          <w:p w14:paraId="16A59916" w14:textId="77777777" w:rsidR="005D64B0" w:rsidRPr="00627E15" w:rsidRDefault="005D64B0" w:rsidP="000E310E">
            <w:pPr>
              <w:jc w:val="center"/>
              <w:rPr>
                <w:rFonts w:ascii="Arial" w:hAnsi="Arial" w:cs="Arial"/>
              </w:rPr>
            </w:pPr>
          </w:p>
        </w:tc>
      </w:tr>
      <w:tr w:rsidR="005D64B0" w:rsidRPr="00627E15" w14:paraId="398F70F3" w14:textId="77777777" w:rsidTr="3FDB7E8F">
        <w:tc>
          <w:tcPr>
            <w:tcW w:w="1245" w:type="dxa"/>
            <w:shd w:val="clear" w:color="auto" w:fill="A5C9EB" w:themeFill="text2" w:themeFillTint="40"/>
          </w:tcPr>
          <w:p w14:paraId="0035B79B" w14:textId="77777777" w:rsidR="005D64B0" w:rsidRPr="00627E15" w:rsidRDefault="005D64B0" w:rsidP="000E31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7E15">
              <w:rPr>
                <w:rFonts w:ascii="Arial" w:hAnsi="Arial" w:cs="Arial"/>
                <w:b/>
                <w:sz w:val="18"/>
              </w:rPr>
              <w:t>Data</w:t>
            </w:r>
          </w:p>
        </w:tc>
        <w:tc>
          <w:tcPr>
            <w:tcW w:w="877" w:type="dxa"/>
            <w:shd w:val="clear" w:color="auto" w:fill="A5C9EB" w:themeFill="text2" w:themeFillTint="40"/>
          </w:tcPr>
          <w:p w14:paraId="27D17274" w14:textId="77777777" w:rsidR="005D64B0" w:rsidRPr="00627E15" w:rsidRDefault="005D64B0" w:rsidP="000E31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7E15">
              <w:rPr>
                <w:rFonts w:ascii="Arial" w:hAnsi="Arial" w:cs="Arial"/>
                <w:b/>
                <w:sz w:val="18"/>
              </w:rPr>
              <w:t>Ora</w:t>
            </w:r>
          </w:p>
        </w:tc>
        <w:tc>
          <w:tcPr>
            <w:tcW w:w="3260" w:type="dxa"/>
            <w:shd w:val="clear" w:color="auto" w:fill="A5C9EB" w:themeFill="text2" w:themeFillTint="40"/>
          </w:tcPr>
          <w:p w14:paraId="29208803" w14:textId="77777777" w:rsidR="005D64B0" w:rsidRPr="00627E15" w:rsidRDefault="005D64B0" w:rsidP="000E31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7E15">
              <w:rPr>
                <w:rFonts w:ascii="Arial" w:hAnsi="Arial" w:cs="Arial"/>
                <w:b/>
                <w:sz w:val="18"/>
              </w:rPr>
              <w:t>Tipo di lavori di costruzione</w:t>
            </w:r>
          </w:p>
        </w:tc>
        <w:tc>
          <w:tcPr>
            <w:tcW w:w="4135" w:type="dxa"/>
            <w:shd w:val="clear" w:color="auto" w:fill="A5C9EB" w:themeFill="text2" w:themeFillTint="40"/>
          </w:tcPr>
          <w:p w14:paraId="600EA1F8" w14:textId="77777777" w:rsidR="005D64B0" w:rsidRPr="00627E15" w:rsidRDefault="005D64B0" w:rsidP="000E31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7E15">
              <w:rPr>
                <w:rFonts w:ascii="Arial" w:hAnsi="Arial" w:cs="Arial"/>
                <w:b/>
                <w:sz w:val="18"/>
              </w:rPr>
              <w:t>Tipo di danno (rumore, sporcizia, privazione della vista, privazione della luce ecc.)</w:t>
            </w:r>
          </w:p>
        </w:tc>
        <w:tc>
          <w:tcPr>
            <w:tcW w:w="1535" w:type="dxa"/>
            <w:shd w:val="clear" w:color="auto" w:fill="A5C9EB" w:themeFill="text2" w:themeFillTint="40"/>
          </w:tcPr>
          <w:p w14:paraId="2C68A0DB" w14:textId="77777777" w:rsidR="005D64B0" w:rsidRPr="00627E15" w:rsidRDefault="005D64B0" w:rsidP="000E31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7E15">
              <w:rPr>
                <w:rFonts w:ascii="Arial" w:hAnsi="Arial" w:cs="Arial"/>
                <w:b/>
                <w:sz w:val="18"/>
              </w:rPr>
              <w:t>Intensità</w:t>
            </w:r>
          </w:p>
        </w:tc>
        <w:tc>
          <w:tcPr>
            <w:tcW w:w="3225" w:type="dxa"/>
            <w:shd w:val="clear" w:color="auto" w:fill="A5C9EB" w:themeFill="text2" w:themeFillTint="40"/>
          </w:tcPr>
          <w:p w14:paraId="44EFAB67" w14:textId="77777777" w:rsidR="005D64B0" w:rsidRPr="00627E15" w:rsidRDefault="005D64B0" w:rsidP="000E31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7E15">
              <w:rPr>
                <w:rFonts w:ascii="Arial" w:hAnsi="Arial" w:cs="Arial"/>
                <w:b/>
                <w:sz w:val="18"/>
              </w:rPr>
              <w:t>Altre osservazioni</w:t>
            </w:r>
          </w:p>
        </w:tc>
      </w:tr>
      <w:tr w:rsidR="005D64B0" w:rsidRPr="00627E15" w14:paraId="09FA73E7" w14:textId="77777777" w:rsidTr="3FDB7E8F">
        <w:trPr>
          <w:trHeight w:val="454"/>
        </w:trPr>
        <w:tc>
          <w:tcPr>
            <w:tcW w:w="1245" w:type="dxa"/>
          </w:tcPr>
          <w:p w14:paraId="4EECEEA5" w14:textId="77777777" w:rsidR="005D64B0" w:rsidRPr="00627E15" w:rsidRDefault="005D64B0" w:rsidP="000E310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27E15">
              <w:rPr>
                <w:rFonts w:ascii="Arial" w:hAnsi="Arial" w:cs="Arial"/>
                <w:i/>
                <w:sz w:val="18"/>
              </w:rPr>
              <w:t>01.01.2025</w:t>
            </w:r>
          </w:p>
        </w:tc>
        <w:tc>
          <w:tcPr>
            <w:tcW w:w="877" w:type="dxa"/>
          </w:tcPr>
          <w:p w14:paraId="728C1E02" w14:textId="77777777" w:rsidR="005D64B0" w:rsidRPr="00627E15" w:rsidRDefault="005D64B0" w:rsidP="000E310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27E15">
              <w:rPr>
                <w:rFonts w:ascii="Arial" w:hAnsi="Arial" w:cs="Arial"/>
                <w:i/>
                <w:sz w:val="18"/>
              </w:rPr>
              <w:t>08.00 – 12.00</w:t>
            </w:r>
          </w:p>
        </w:tc>
        <w:tc>
          <w:tcPr>
            <w:tcW w:w="3260" w:type="dxa"/>
          </w:tcPr>
          <w:p w14:paraId="04682C6A" w14:textId="082B42F5" w:rsidR="005D64B0" w:rsidRPr="00627E15" w:rsidRDefault="009734E3" w:rsidP="000E310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27E15">
              <w:rPr>
                <w:rFonts w:ascii="Arial" w:hAnsi="Arial" w:cs="Arial"/>
                <w:i/>
                <w:sz w:val="18"/>
              </w:rPr>
              <w:t>Utilizzo rumoroso di uno strumento musicale (batteria)</w:t>
            </w:r>
          </w:p>
        </w:tc>
        <w:tc>
          <w:tcPr>
            <w:tcW w:w="4135" w:type="dxa"/>
          </w:tcPr>
          <w:p w14:paraId="2B7C9163" w14:textId="5E0DE933" w:rsidR="005D64B0" w:rsidRPr="00627E15" w:rsidRDefault="005D64B0" w:rsidP="000E310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27E15">
              <w:rPr>
                <w:rFonts w:ascii="Arial" w:hAnsi="Arial" w:cs="Arial"/>
                <w:i/>
                <w:sz w:val="18"/>
              </w:rPr>
              <w:t>Rumore</w:t>
            </w:r>
          </w:p>
        </w:tc>
        <w:tc>
          <w:tcPr>
            <w:tcW w:w="1535" w:type="dxa"/>
          </w:tcPr>
          <w:p w14:paraId="64E24340" w14:textId="77777777" w:rsidR="005D64B0" w:rsidRPr="00627E15" w:rsidRDefault="005D64B0" w:rsidP="000E310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27E15">
              <w:rPr>
                <w:rFonts w:ascii="Arial" w:hAnsi="Arial" w:cs="Arial"/>
                <w:i/>
                <w:sz w:val="18"/>
              </w:rPr>
              <w:t>Intensità molto elevata</w:t>
            </w:r>
          </w:p>
        </w:tc>
        <w:tc>
          <w:tcPr>
            <w:tcW w:w="3225" w:type="dxa"/>
          </w:tcPr>
          <w:p w14:paraId="573AE89B" w14:textId="77777777" w:rsidR="005D64B0" w:rsidRPr="00627E15" w:rsidRDefault="005D64B0" w:rsidP="000E310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27E15">
              <w:rPr>
                <w:rFonts w:ascii="Arial" w:hAnsi="Arial" w:cs="Arial"/>
                <w:i/>
                <w:sz w:val="18"/>
              </w:rPr>
              <w:t>Registrazioni audio disponibili, misurazioni dei decibel disponibili</w:t>
            </w:r>
          </w:p>
        </w:tc>
      </w:tr>
      <w:tr w:rsidR="005D64B0" w:rsidRPr="00627E15" w14:paraId="09529727" w14:textId="77777777" w:rsidTr="3FDB7E8F">
        <w:trPr>
          <w:trHeight w:val="454"/>
        </w:trPr>
        <w:tc>
          <w:tcPr>
            <w:tcW w:w="1245" w:type="dxa"/>
          </w:tcPr>
          <w:p w14:paraId="683D267A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7" w:type="dxa"/>
          </w:tcPr>
          <w:p w14:paraId="0CFA140E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70E0089E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5" w:type="dxa"/>
          </w:tcPr>
          <w:p w14:paraId="5DB783B1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5" w:type="dxa"/>
          </w:tcPr>
          <w:p w14:paraId="64440586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25" w:type="dxa"/>
          </w:tcPr>
          <w:p w14:paraId="2094D8EC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64B0" w:rsidRPr="00627E15" w14:paraId="6070BC88" w14:textId="77777777" w:rsidTr="3FDB7E8F">
        <w:trPr>
          <w:trHeight w:val="454"/>
        </w:trPr>
        <w:tc>
          <w:tcPr>
            <w:tcW w:w="1245" w:type="dxa"/>
          </w:tcPr>
          <w:p w14:paraId="407D563C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7" w:type="dxa"/>
          </w:tcPr>
          <w:p w14:paraId="236215F0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04F05F60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5" w:type="dxa"/>
          </w:tcPr>
          <w:p w14:paraId="1487886C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5" w:type="dxa"/>
          </w:tcPr>
          <w:p w14:paraId="2E894099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25" w:type="dxa"/>
          </w:tcPr>
          <w:p w14:paraId="627FEB3F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64B0" w:rsidRPr="00627E15" w14:paraId="46ED0B5D" w14:textId="77777777" w:rsidTr="3FDB7E8F">
        <w:trPr>
          <w:trHeight w:val="454"/>
        </w:trPr>
        <w:tc>
          <w:tcPr>
            <w:tcW w:w="1245" w:type="dxa"/>
          </w:tcPr>
          <w:p w14:paraId="5FFD95C8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7" w:type="dxa"/>
          </w:tcPr>
          <w:p w14:paraId="1E67F479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151A7F21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5" w:type="dxa"/>
          </w:tcPr>
          <w:p w14:paraId="348BDF2B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5" w:type="dxa"/>
          </w:tcPr>
          <w:p w14:paraId="74FD47B7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25" w:type="dxa"/>
          </w:tcPr>
          <w:p w14:paraId="33B5222E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64B0" w:rsidRPr="00627E15" w14:paraId="16B59140" w14:textId="77777777" w:rsidTr="3FDB7E8F">
        <w:trPr>
          <w:trHeight w:val="454"/>
        </w:trPr>
        <w:tc>
          <w:tcPr>
            <w:tcW w:w="1245" w:type="dxa"/>
          </w:tcPr>
          <w:p w14:paraId="0ED9C1A9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7" w:type="dxa"/>
          </w:tcPr>
          <w:p w14:paraId="52E71FD3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07BCBAAC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5" w:type="dxa"/>
          </w:tcPr>
          <w:p w14:paraId="6E5203DE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5" w:type="dxa"/>
          </w:tcPr>
          <w:p w14:paraId="5B6B3C01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25" w:type="dxa"/>
          </w:tcPr>
          <w:p w14:paraId="3BE9E2FB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64B0" w:rsidRPr="00627E15" w14:paraId="7554A751" w14:textId="77777777" w:rsidTr="3FDB7E8F">
        <w:trPr>
          <w:trHeight w:val="454"/>
        </w:trPr>
        <w:tc>
          <w:tcPr>
            <w:tcW w:w="1245" w:type="dxa"/>
          </w:tcPr>
          <w:p w14:paraId="4E920477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7" w:type="dxa"/>
          </w:tcPr>
          <w:p w14:paraId="52C21642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7ADCB153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5" w:type="dxa"/>
          </w:tcPr>
          <w:p w14:paraId="7F8BA4B3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5" w:type="dxa"/>
          </w:tcPr>
          <w:p w14:paraId="2B3A686E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25" w:type="dxa"/>
          </w:tcPr>
          <w:p w14:paraId="7AC5121C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64B0" w:rsidRPr="00627E15" w14:paraId="0A60351C" w14:textId="77777777" w:rsidTr="3FDB7E8F">
        <w:trPr>
          <w:trHeight w:val="454"/>
        </w:trPr>
        <w:tc>
          <w:tcPr>
            <w:tcW w:w="1245" w:type="dxa"/>
          </w:tcPr>
          <w:p w14:paraId="4BA3C509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7" w:type="dxa"/>
          </w:tcPr>
          <w:p w14:paraId="64CAD8C9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54EB9426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5" w:type="dxa"/>
          </w:tcPr>
          <w:p w14:paraId="6C9F5CAE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5" w:type="dxa"/>
          </w:tcPr>
          <w:p w14:paraId="38B3681C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25" w:type="dxa"/>
          </w:tcPr>
          <w:p w14:paraId="55ADDF66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64B0" w:rsidRPr="00627E15" w14:paraId="04731396" w14:textId="77777777" w:rsidTr="3FDB7E8F">
        <w:trPr>
          <w:trHeight w:val="454"/>
        </w:trPr>
        <w:tc>
          <w:tcPr>
            <w:tcW w:w="1245" w:type="dxa"/>
          </w:tcPr>
          <w:p w14:paraId="27E2199D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7" w:type="dxa"/>
          </w:tcPr>
          <w:p w14:paraId="27FD567B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3CEB7A3C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5" w:type="dxa"/>
          </w:tcPr>
          <w:p w14:paraId="30BD2990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5" w:type="dxa"/>
          </w:tcPr>
          <w:p w14:paraId="63F04404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25" w:type="dxa"/>
          </w:tcPr>
          <w:p w14:paraId="136E2AF7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64B0" w:rsidRPr="00627E15" w14:paraId="7F53BEAF" w14:textId="77777777" w:rsidTr="3FDB7E8F">
        <w:trPr>
          <w:trHeight w:val="454"/>
        </w:trPr>
        <w:tc>
          <w:tcPr>
            <w:tcW w:w="1245" w:type="dxa"/>
          </w:tcPr>
          <w:p w14:paraId="4DC30A67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7" w:type="dxa"/>
          </w:tcPr>
          <w:p w14:paraId="4E72F200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2ABAC903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5" w:type="dxa"/>
          </w:tcPr>
          <w:p w14:paraId="5ABE37DA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5" w:type="dxa"/>
          </w:tcPr>
          <w:p w14:paraId="4E719623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25" w:type="dxa"/>
          </w:tcPr>
          <w:p w14:paraId="7699A4CA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64B0" w:rsidRPr="00627E15" w14:paraId="02611FB1" w14:textId="77777777" w:rsidTr="3FDB7E8F">
        <w:trPr>
          <w:trHeight w:val="454"/>
        </w:trPr>
        <w:tc>
          <w:tcPr>
            <w:tcW w:w="1245" w:type="dxa"/>
          </w:tcPr>
          <w:p w14:paraId="4AC72F97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7" w:type="dxa"/>
          </w:tcPr>
          <w:p w14:paraId="5679A2F9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136E129C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5" w:type="dxa"/>
          </w:tcPr>
          <w:p w14:paraId="00CCB096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5" w:type="dxa"/>
          </w:tcPr>
          <w:p w14:paraId="479F09AA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25" w:type="dxa"/>
          </w:tcPr>
          <w:p w14:paraId="3B4287D1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64B0" w:rsidRPr="00627E15" w14:paraId="7922B1A6" w14:textId="77777777" w:rsidTr="3FDB7E8F">
        <w:trPr>
          <w:trHeight w:val="454"/>
        </w:trPr>
        <w:tc>
          <w:tcPr>
            <w:tcW w:w="1245" w:type="dxa"/>
          </w:tcPr>
          <w:p w14:paraId="630976B5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7" w:type="dxa"/>
          </w:tcPr>
          <w:p w14:paraId="7D1BDA70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309805FB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5" w:type="dxa"/>
          </w:tcPr>
          <w:p w14:paraId="532A3B6F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5" w:type="dxa"/>
          </w:tcPr>
          <w:p w14:paraId="1636F595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25" w:type="dxa"/>
          </w:tcPr>
          <w:p w14:paraId="557809F4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64B0" w:rsidRPr="00627E15" w14:paraId="379C612C" w14:textId="77777777" w:rsidTr="3FDB7E8F">
        <w:trPr>
          <w:trHeight w:val="454"/>
        </w:trPr>
        <w:tc>
          <w:tcPr>
            <w:tcW w:w="1245" w:type="dxa"/>
          </w:tcPr>
          <w:p w14:paraId="43062F9B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7" w:type="dxa"/>
          </w:tcPr>
          <w:p w14:paraId="5F5D225A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12FBB6C2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5" w:type="dxa"/>
          </w:tcPr>
          <w:p w14:paraId="5D9EDEB5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5" w:type="dxa"/>
          </w:tcPr>
          <w:p w14:paraId="32D2A25E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25" w:type="dxa"/>
          </w:tcPr>
          <w:p w14:paraId="55ABB71B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64B0" w:rsidRPr="00627E15" w14:paraId="22050F7D" w14:textId="77777777" w:rsidTr="3FDB7E8F">
        <w:trPr>
          <w:trHeight w:val="454"/>
        </w:trPr>
        <w:tc>
          <w:tcPr>
            <w:tcW w:w="1245" w:type="dxa"/>
          </w:tcPr>
          <w:p w14:paraId="0548B113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7" w:type="dxa"/>
          </w:tcPr>
          <w:p w14:paraId="50BDE272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1FA50044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5" w:type="dxa"/>
          </w:tcPr>
          <w:p w14:paraId="1807E3CF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5" w:type="dxa"/>
          </w:tcPr>
          <w:p w14:paraId="01BB2B09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25" w:type="dxa"/>
          </w:tcPr>
          <w:p w14:paraId="046E998B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64B0" w:rsidRPr="00627E15" w14:paraId="33ED23E2" w14:textId="77777777" w:rsidTr="3FDB7E8F">
        <w:trPr>
          <w:trHeight w:val="454"/>
        </w:trPr>
        <w:tc>
          <w:tcPr>
            <w:tcW w:w="1245" w:type="dxa"/>
          </w:tcPr>
          <w:p w14:paraId="372FFC67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7" w:type="dxa"/>
          </w:tcPr>
          <w:p w14:paraId="46F2C961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6B247B2F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5" w:type="dxa"/>
          </w:tcPr>
          <w:p w14:paraId="719697F5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5" w:type="dxa"/>
          </w:tcPr>
          <w:p w14:paraId="395082C6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25" w:type="dxa"/>
          </w:tcPr>
          <w:p w14:paraId="60B5A7A4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64B0" w:rsidRPr="00627E15" w14:paraId="7BCA8C6A" w14:textId="77777777" w:rsidTr="3FDB7E8F">
        <w:trPr>
          <w:trHeight w:val="454"/>
        </w:trPr>
        <w:tc>
          <w:tcPr>
            <w:tcW w:w="1245" w:type="dxa"/>
          </w:tcPr>
          <w:p w14:paraId="2B865EC2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7" w:type="dxa"/>
          </w:tcPr>
          <w:p w14:paraId="5CEE0128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31AF3CB7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5" w:type="dxa"/>
          </w:tcPr>
          <w:p w14:paraId="2AB90283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5" w:type="dxa"/>
          </w:tcPr>
          <w:p w14:paraId="16A220C0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25" w:type="dxa"/>
          </w:tcPr>
          <w:p w14:paraId="64CF3253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64B0" w:rsidRPr="00627E15" w14:paraId="44E5E894" w14:textId="77777777" w:rsidTr="3FDB7E8F">
        <w:trPr>
          <w:trHeight w:val="454"/>
        </w:trPr>
        <w:tc>
          <w:tcPr>
            <w:tcW w:w="1245" w:type="dxa"/>
          </w:tcPr>
          <w:p w14:paraId="2479BEC9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7" w:type="dxa"/>
          </w:tcPr>
          <w:p w14:paraId="6D98FDA8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214811AA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5" w:type="dxa"/>
          </w:tcPr>
          <w:p w14:paraId="64DA7581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5" w:type="dxa"/>
          </w:tcPr>
          <w:p w14:paraId="2BDAD265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25" w:type="dxa"/>
          </w:tcPr>
          <w:p w14:paraId="04C64230" w14:textId="77777777" w:rsidR="005D64B0" w:rsidRPr="00627E15" w:rsidRDefault="005D64B0" w:rsidP="000E310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1FDE30A" w14:textId="3F72217F" w:rsidR="004215E5" w:rsidRPr="00627E15" w:rsidRDefault="004215E5" w:rsidP="005D64B0">
      <w:pPr>
        <w:ind w:left="720"/>
        <w:rPr>
          <w:rFonts w:ascii="Arial" w:hAnsi="Arial" w:cs="Arial"/>
          <w:highlight w:val="cyan"/>
        </w:rPr>
      </w:pPr>
    </w:p>
    <w:sectPr w:rsidR="004215E5" w:rsidRPr="00627E15" w:rsidSect="005D64B0">
      <w:pgSz w:w="16838" w:h="11906" w:orient="landscape"/>
      <w:pgMar w:top="1417" w:right="141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D76DA"/>
    <w:multiLevelType w:val="multilevel"/>
    <w:tmpl w:val="C7D02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D882EB5"/>
    <w:multiLevelType w:val="multilevel"/>
    <w:tmpl w:val="42AAC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4CD6021"/>
    <w:multiLevelType w:val="hybridMultilevel"/>
    <w:tmpl w:val="198C84C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98673063">
    <w:abstractNumId w:val="0"/>
  </w:num>
  <w:num w:numId="2" w16cid:durableId="573975823">
    <w:abstractNumId w:val="1"/>
  </w:num>
  <w:num w:numId="3" w16cid:durableId="2098036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714"/>
    <w:rsid w:val="00055E89"/>
    <w:rsid w:val="00067F11"/>
    <w:rsid w:val="0009540C"/>
    <w:rsid w:val="002048E4"/>
    <w:rsid w:val="002A15D0"/>
    <w:rsid w:val="002C50E2"/>
    <w:rsid w:val="00316DCD"/>
    <w:rsid w:val="00320DA5"/>
    <w:rsid w:val="003332AC"/>
    <w:rsid w:val="00347686"/>
    <w:rsid w:val="004215E5"/>
    <w:rsid w:val="0049498E"/>
    <w:rsid w:val="00520827"/>
    <w:rsid w:val="005D64B0"/>
    <w:rsid w:val="00625F73"/>
    <w:rsid w:val="00627E15"/>
    <w:rsid w:val="00702ED2"/>
    <w:rsid w:val="00782881"/>
    <w:rsid w:val="007879D6"/>
    <w:rsid w:val="007D2705"/>
    <w:rsid w:val="00955F06"/>
    <w:rsid w:val="00961FF0"/>
    <w:rsid w:val="009734E3"/>
    <w:rsid w:val="00A03FE8"/>
    <w:rsid w:val="00A97D6B"/>
    <w:rsid w:val="00AD1CC3"/>
    <w:rsid w:val="00B36CDD"/>
    <w:rsid w:val="00C37CB0"/>
    <w:rsid w:val="00C52C59"/>
    <w:rsid w:val="00CA3714"/>
    <w:rsid w:val="00CE2DAE"/>
    <w:rsid w:val="00CE4116"/>
    <w:rsid w:val="00CE53CA"/>
    <w:rsid w:val="00DD66C0"/>
    <w:rsid w:val="00DE6ED8"/>
    <w:rsid w:val="00DF0910"/>
    <w:rsid w:val="00EB202C"/>
    <w:rsid w:val="00F03873"/>
    <w:rsid w:val="00F76038"/>
    <w:rsid w:val="011FFD72"/>
    <w:rsid w:val="0368A038"/>
    <w:rsid w:val="06FE1CEF"/>
    <w:rsid w:val="09B12092"/>
    <w:rsid w:val="0D53C7AD"/>
    <w:rsid w:val="0F0DD80E"/>
    <w:rsid w:val="12E46366"/>
    <w:rsid w:val="13C8858C"/>
    <w:rsid w:val="268AE5B1"/>
    <w:rsid w:val="28BB63AD"/>
    <w:rsid w:val="2B0AE306"/>
    <w:rsid w:val="308082F3"/>
    <w:rsid w:val="3159DFD1"/>
    <w:rsid w:val="363AC23D"/>
    <w:rsid w:val="39EDB062"/>
    <w:rsid w:val="3C3BE347"/>
    <w:rsid w:val="3FDB7E8F"/>
    <w:rsid w:val="42E0F547"/>
    <w:rsid w:val="43232977"/>
    <w:rsid w:val="4A9A1AC7"/>
    <w:rsid w:val="4A9F7FE1"/>
    <w:rsid w:val="552282B1"/>
    <w:rsid w:val="55358DE1"/>
    <w:rsid w:val="588469DC"/>
    <w:rsid w:val="5BC82F46"/>
    <w:rsid w:val="602FE785"/>
    <w:rsid w:val="619EAD7A"/>
    <w:rsid w:val="630A32AD"/>
    <w:rsid w:val="662737DE"/>
    <w:rsid w:val="66D69FEF"/>
    <w:rsid w:val="67C2C5D5"/>
    <w:rsid w:val="6C2069F0"/>
    <w:rsid w:val="6F0353FF"/>
    <w:rsid w:val="75A9D41F"/>
    <w:rsid w:val="78DB7DF7"/>
    <w:rsid w:val="7D189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04FFF"/>
  <w15:chartTrackingRefBased/>
  <w15:docId w15:val="{5FA70F1D-1E7D-4C7C-B4A9-64A5EF053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37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37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7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7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7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7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7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7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7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7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37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7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7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7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7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37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7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7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37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37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7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37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37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37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37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37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7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7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371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D6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rsid w:val="002048E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2048E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e-CH" w:eastAsia="de-DE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961FF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879D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2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9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0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6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0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0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4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23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7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2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2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9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4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33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3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33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21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9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1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66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8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14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12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35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90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73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4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12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92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08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36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69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1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0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biliare.ch/tema/guida-giuridica?utm_source=referral?utm_medium=link&amp;utm_campaign=%5ba-prtkt%5d%5bdt-vv%5d%5bft-rs%5d%5bp-kmun-rs%5d%5bz-pp%5d&amp;utm_content=vorlage" TargetMode="External"/><Relationship Id="rId13" Type="http://schemas.openxmlformats.org/officeDocument/2006/relationships/hyperlink" Target="https://www.mobiliare.ch/tema/guida-giuridica?utm_source=referral?utm_medium=link&amp;utm_campaign=%5ba-prtkt%5d%5bdt-vv%5d%5bft-rs%5d%5bp-kmun-rs%5d%5bz-pp%5d&amp;utm_content=vorlag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sv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yperlink" Target="https://www.mobiliare.ch/calcolatori-di-premi?_gl=1*lac32k*_gcl_au*MTIzMzgzMTE5OC4xNzQ2NjI5MzU2*_ga*MTE3MTc2NzQxNS4xNzQ4MzM4MjEx*_ga_EY76QLBL7M*czE3NTAxNDU4OTQkbzE4JGcxJHQxNzUwMTQ2OTc0JGo1NiRsMCRoMA..&amp;page=private&amp;utm_medium=link&amp;utm_campaign=%5ba-prtkt%5d%5bdt-vv%5d%5bft-rs%5d%5bp-kmun-rs%5d%5bz-pp%5d&amp;utm_content=vorlage" TargetMode="External"/><Relationship Id="rId10" Type="http://schemas.openxmlformats.org/officeDocument/2006/relationships/hyperlink" Target="https://www.mobiliare.ch/calcolatori-di-premi?_gl=1*lac32k*_gcl_au*MTIzMzgzMTE5OC4xNzQ2NjI5MzU2*_ga*MTE3MTc2NzQxNS4xNzQ4MzM4MjEx*_ga_EY76QLBL7M*czE3NTAxNDU4OTQkbzE4JGcxJHQxNzUwMTQ2OTc0JGo1NiRsMCRoMA..&amp;page=private&amp;utm_medium=link&amp;utm_campaign=%5ba-prtkt%5d%5bdt-vv%5d%5bft-rs%5d%5bp-kmun-rs%5d%5bz-pp%5d&amp;utm_content=vorlage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protekta.ch/it/protezione-giuridica/per-privati/protezione-giuridica-privata?utm_medium=link&amp;utm_campaign=%5ba-prtkt%5d%5bdt-vv%5d%5bft-rs%5d%5bp-kmun-rs%5d%5bz-pp%5d&amp;utm_content=vorlage" TargetMode="External"/><Relationship Id="rId14" Type="http://schemas.openxmlformats.org/officeDocument/2006/relationships/hyperlink" Target="https://www.protekta.ch/it/protezione-giuridica/per-privati/protezione-giuridica-privata?utm_medium=link&amp;utm_campaign=%5ba-prtkt%5d%5bdt-vv%5d%5bft-rs%5d%5bp-kmun-rs%5d%5bz-pp%5d&amp;utm_content=vorlag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c5cb99-16c2-421e-b921-38d0c8f5fa0b" xsi:nil="true"/>
    <lcf76f155ced4ddcb4097134ff3c332f xmlns="f9fad736-9abf-47c6-ae0e-70887d42706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128C3B3001EB49A1A375256E511CA7" ma:contentTypeVersion="14" ma:contentTypeDescription="Create a new document." ma:contentTypeScope="" ma:versionID="4e4fa4391568cae613e139fb587e323a">
  <xsd:schema xmlns:xsd="http://www.w3.org/2001/XMLSchema" xmlns:xs="http://www.w3.org/2001/XMLSchema" xmlns:p="http://schemas.microsoft.com/office/2006/metadata/properties" xmlns:ns2="f9fad736-9abf-47c6-ae0e-70887d42706e" xmlns:ns3="f7c5cb99-16c2-421e-b921-38d0c8f5fa0b" targetNamespace="http://schemas.microsoft.com/office/2006/metadata/properties" ma:root="true" ma:fieldsID="21e18bdc35520f0afa7250fa32c35ef9" ns2:_="" ns3:_="">
    <xsd:import namespace="f9fad736-9abf-47c6-ae0e-70887d42706e"/>
    <xsd:import namespace="f7c5cb99-16c2-421e-b921-38d0c8f5fa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ad736-9abf-47c6-ae0e-70887d4270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f2566b8-310e-4f02-b888-47c2db1300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5cb99-16c2-421e-b921-38d0c8f5fa0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6a3b1f8-fbf0-44a8-a9c7-729da4328a4e}" ma:internalName="TaxCatchAll" ma:showField="CatchAllData" ma:web="f7c5cb99-16c2-421e-b921-38d0c8f5fa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F0FA00-81E0-4FAD-80FA-3B4EBFA9F467}">
  <ds:schemaRefs>
    <ds:schemaRef ds:uri="http://schemas.microsoft.com/office/2006/metadata/properties"/>
    <ds:schemaRef ds:uri="http://schemas.microsoft.com/office/infopath/2007/PartnerControls"/>
    <ds:schemaRef ds:uri="f7c5cb99-16c2-421e-b921-38d0c8f5fa0b"/>
    <ds:schemaRef ds:uri="f9fad736-9abf-47c6-ae0e-70887d42706e"/>
  </ds:schemaRefs>
</ds:datastoreItem>
</file>

<file path=customXml/itemProps2.xml><?xml version="1.0" encoding="utf-8"?>
<ds:datastoreItem xmlns:ds="http://schemas.openxmlformats.org/officeDocument/2006/customXml" ds:itemID="{1AF2DFFC-7404-4833-9CB3-5329E86649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ad736-9abf-47c6-ae0e-70887d42706e"/>
    <ds:schemaRef ds:uri="f7c5cb99-16c2-421e-b921-38d0c8f5fa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EB0D31-CFFB-48BF-B2FC-4890C2F00DB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72d46b7-7eb3-4256-b21d-0b88cbf81fa2}" enabled="1" method="Privileged" siteId="{af7227b1-ac3a-4487-9e9f-ba462bb409d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366</Words>
  <Characters>2201</Characters>
  <Application>Microsoft Office Word</Application>
  <DocSecurity>0</DocSecurity>
  <Lines>169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Lettera modello: Reclami per rumori molesti </vt:lpstr>
    </vt:vector>
  </TitlesOfParts>
  <Manager/>
  <Company>Schweizerische Mobiliar Versicherungsgesellschaft</Company>
  <LinksUpToDate>false</LinksUpToDate>
  <CharactersWithSpaces>2529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 modello: Reclami per rumori molesti </dc:title>
  <dc:subject/>
  <dc:creator>Protekta Assicurazione di protezione giuridica SA</dc:creator>
  <cp:keywords/>
  <dc:description/>
  <cp:lastModifiedBy>Lars Ochsner</cp:lastModifiedBy>
  <cp:revision>36</cp:revision>
  <dcterms:created xsi:type="dcterms:W3CDTF">2024-10-11T06:13:00Z</dcterms:created>
  <dcterms:modified xsi:type="dcterms:W3CDTF">2025-07-02T07:37:00Z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0x01010026128C3B3001EB49A1A375256E511CA7</vt:lpwstr>
  </property>
  <property fmtid="{D5CDD505-2E9C-101B-9397-08002B2CF9AE}" pid="3" name="MediaServiceImageTags">
    <vt:lpwstr/>
  </property>
</Properties>
</file>