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19DE7" w14:textId="5518B420" w:rsidR="004C2C02" w:rsidRDefault="004C2C02">
      <w:pPr>
        <w:spacing w:after="160" w:line="259" w:lineRule="auto"/>
        <w:rPr>
          <w:color w:val="000000" w:themeColor="text1"/>
          <w:highlight w:val="lightGray"/>
        </w:rPr>
      </w:pPr>
      <w:r w:rsidRPr="00AC0C36">
        <w:rPr>
          <w:rFonts w:cs="Arial"/>
          <w:noProof/>
          <w:lang w:val="de-CH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C31AEC" wp14:editId="08446EB4">
                <wp:simplePos x="0" y="0"/>
                <wp:positionH relativeFrom="margin">
                  <wp:posOffset>-132203</wp:posOffset>
                </wp:positionH>
                <wp:positionV relativeFrom="margin">
                  <wp:posOffset>88303</wp:posOffset>
                </wp:positionV>
                <wp:extent cx="6173470" cy="8722360"/>
                <wp:effectExtent l="0" t="0" r="0" b="2540"/>
                <wp:wrapSquare wrapText="bothSides"/>
                <wp:docPr id="133990593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8722360"/>
                          <a:chOff x="-3175" y="0"/>
                          <a:chExt cx="6174007" cy="8722390"/>
                        </a:xfrm>
                      </wpg:grpSpPr>
                      <wps:wsp>
                        <wps:cNvPr id="925124551" name="Rectangle 4"/>
                        <wps:cNvSpPr/>
                        <wps:spPr>
                          <a:xfrm>
                            <a:off x="0" y="6805983"/>
                            <a:ext cx="6170832" cy="191640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9915388" name="Group 3"/>
                        <wpg:cNvGrpSpPr/>
                        <wpg:grpSpPr>
                          <a:xfrm>
                            <a:off x="-3175" y="0"/>
                            <a:ext cx="6118225" cy="7667651"/>
                            <a:chOff x="-3175" y="0"/>
                            <a:chExt cx="6118225" cy="7667651"/>
                          </a:xfrm>
                        </wpg:grpSpPr>
                        <wps:wsp>
                          <wps:cNvPr id="998804356" name="Rechteck 1"/>
                          <wps:cNvSpPr>
                            <a:spLocks/>
                          </wps:cNvSpPr>
                          <wps:spPr>
                            <a:xfrm>
                              <a:off x="-3175" y="3239301"/>
                              <a:ext cx="6118225" cy="4428350"/>
                            </a:xfrm>
                            <a:prstGeom prst="rect">
                              <a:avLst/>
                            </a:prstGeom>
                            <a:solidFill>
                              <a:srgbClr val="969BA0">
                                <a:alpha val="22000"/>
                              </a:srgbClr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5C78C25A" w14:textId="77777777" w:rsidR="004C2C02" w:rsidRPr="009B0D5E" w:rsidRDefault="004C2C02" w:rsidP="004C2C02">
                                <w:pPr>
                                  <w:spacing w:before="480" w:after="2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  <w:t>Avvertenza</w:t>
                                </w: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  <w:t xml:space="preserve"> legale</w:t>
                                </w:r>
                              </w:p>
                              <w:p w14:paraId="1FC4E9CA" w14:textId="77777777" w:rsidR="004C2C02" w:rsidRDefault="004C2C02" w:rsidP="004C2C02">
                                <w:pPr>
                                  <w:pStyle w:val="ListParagraph"/>
                                  <w:numPr>
                                    <w:ilvl w:val="0"/>
                                    <w:numId w:val="1"/>
                                  </w:numPr>
                                  <w:spacing w:before="12" w:after="200" w:line="276" w:lineRule="auto"/>
                                  <w:ind w:left="1040"/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</w:pPr>
                                <w:r w:rsidRPr="00BE1C52"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  <w:t xml:space="preserve">Conservi una copia della </w:t>
                                </w:r>
                                <w:r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  <w:t xml:space="preserve">Sua lettera </w:t>
                                </w:r>
                                <w:r w:rsidRPr="00BE1C52"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  <w:t>e della ricevuta di invio postale per la sua documentazione. </w:t>
                                </w:r>
                              </w:p>
                              <w:p w14:paraId="60499DDB" w14:textId="77777777" w:rsidR="004C2C02" w:rsidRPr="00AC0C36" w:rsidRDefault="004C2C02" w:rsidP="004C2C02">
                                <w:pPr>
                                  <w:pStyle w:val="ListParagraph"/>
                                  <w:numPr>
                                    <w:ilvl w:val="0"/>
                                    <w:numId w:val="1"/>
                                  </w:numPr>
                                  <w:spacing w:before="12" w:after="200" w:line="276" w:lineRule="auto"/>
                                  <w:ind w:left="1040"/>
                                  <w:rPr>
                                    <w:rFonts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t>La informiamo che il presente contenuto e i documenti messi a disposizione costituiscono un’informazione giuridica di carattere generale. Non sostituiscono in alcun modo una consulenza giuridica personalizzata. La Mobiliare e Protekta declinano ogni responsabilità relativa al contenuto di questa pubblicazione.</w:t>
                                </w:r>
                              </w:p>
                              <w:p w14:paraId="0339D299" w14:textId="77777777" w:rsidR="004C2C02" w:rsidRPr="00AC0C36" w:rsidRDefault="004C2C02" w:rsidP="004C2C02">
                                <w:pPr>
                                  <w:spacing w:before="12"/>
                                  <w:ind w:firstLine="340"/>
                                  <w:rPr>
                                    <w:rFonts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t>Ulteriori informazioni legali e soluzioni assicurative adatte:</w:t>
                                </w:r>
                              </w:p>
                              <w:p w14:paraId="2310FA93" w14:textId="77777777" w:rsidR="00675AA1" w:rsidRPr="007A11E7" w:rsidRDefault="004C2C02" w:rsidP="00675AA1">
                                <w:pPr>
                                  <w:ind w:left="340"/>
                                  <w:rPr>
                                    <w:color w:val="DA2323"/>
                                    <w:lang w:eastAsia="en-GB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br/>
                                </w:r>
                                <w:hyperlink r:id="rId10" w:history="1">
                                  <w:r w:rsidR="00675AA1" w:rsidRPr="007A11E7">
                                    <w:rPr>
                                      <w:color w:val="DA2323"/>
                                      <w:u w:val="single"/>
                                      <w:lang w:eastAsia="en-GB"/>
                                    </w:rPr>
                                    <w:t>Guida giuridica della Mobiliare</w:t>
                                  </w:r>
                                </w:hyperlink>
                                <w:r w:rsidR="00675AA1" w:rsidRPr="007A11E7">
                                  <w:rPr>
                                    <w:color w:val="DA2323"/>
                                    <w:lang w:eastAsia="en-GB"/>
                                  </w:rPr>
                                  <w:t xml:space="preserve"> </w:t>
                                </w:r>
                              </w:p>
                              <w:p w14:paraId="5D699558" w14:textId="77777777" w:rsidR="00675AA1" w:rsidRPr="007A11E7" w:rsidRDefault="00675AA1" w:rsidP="00675AA1">
                                <w:pPr>
                                  <w:ind w:left="340"/>
                                  <w:rPr>
                                    <w:color w:val="DA2323"/>
                                    <w:lang w:eastAsia="en-GB"/>
                                  </w:rPr>
                                </w:pPr>
                                <w:hyperlink r:id="rId11" w:history="1">
                                  <w:r w:rsidRPr="007A11E7">
                                    <w:rPr>
                                      <w:color w:val="DA2323"/>
                                      <w:u w:val="single"/>
                                      <w:lang w:eastAsia="en-GB"/>
                                    </w:rPr>
                                    <w:t>Protezione giuridica per privati</w:t>
                                  </w:r>
                                </w:hyperlink>
                              </w:p>
                              <w:p w14:paraId="369336CC" w14:textId="77777777" w:rsidR="00675AA1" w:rsidRPr="007A11E7" w:rsidRDefault="00675AA1" w:rsidP="00675AA1">
                                <w:pPr>
                                  <w:ind w:left="340"/>
                                  <w:rPr>
                                    <w:color w:val="DA2323"/>
                                    <w:lang w:eastAsia="en-GB"/>
                                  </w:rPr>
                                </w:pPr>
                                <w:hyperlink r:id="rId12" w:history="1">
                                  <w:r w:rsidRPr="007A11E7">
                                    <w:rPr>
                                      <w:color w:val="DA2323"/>
                                      <w:u w:val="single"/>
                                      <w:lang w:eastAsia="en-GB"/>
                                    </w:rPr>
                                    <w:t>Calcolatore del premio per la protezione giuridica</w:t>
                                  </w:r>
                                </w:hyperlink>
                              </w:p>
                              <w:p w14:paraId="5C50EA9B" w14:textId="48AA042E" w:rsidR="004C2C02" w:rsidRPr="00AC0C36" w:rsidRDefault="004C2C02" w:rsidP="00675AA1">
                                <w:pPr>
                                  <w:ind w:left="340"/>
                                  <w:rPr>
                                    <w:rFonts w:cs="Arial"/>
                                  </w:rPr>
                                </w:pPr>
                              </w:p>
                              <w:p w14:paraId="274530E7" w14:textId="77777777" w:rsidR="004C2C02" w:rsidRPr="00AC0C36" w:rsidRDefault="004C2C02" w:rsidP="004C2C02">
                                <w:pPr>
                                  <w:spacing w:before="12"/>
                                  <w:ind w:left="340"/>
                                  <w:rPr>
                                    <w:rFonts w:cs="Arial"/>
                                  </w:rPr>
                                </w:pPr>
                              </w:p>
                              <w:p w14:paraId="2471CA50" w14:textId="77777777" w:rsidR="004C2C02" w:rsidRPr="00AC0C36" w:rsidRDefault="004C2C02" w:rsidP="004C2C02">
                                <w:pPr>
                                  <w:spacing w:before="12"/>
                                  <w:ind w:left="340"/>
                                  <w:rPr>
                                    <w:rFonts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t>Un’azienda de la Mobiliare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9975753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15050" cy="2957209"/>
                            </a:xfrm>
                            <a:prstGeom prst="rect">
                              <a:avLst/>
                            </a:pr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9050" cap="flat" cmpd="sng" algn="ctr">
                                  <a:solidFill>
                                    <a:srgbClr val="000000"/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032F29" w14:textId="77777777" w:rsidR="004C2C02" w:rsidRPr="00AC0C36" w:rsidRDefault="004C2C02" w:rsidP="004C2C02">
                                <w:pPr>
                                  <w:spacing w:after="12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</w:pPr>
                                <w:bookmarkStart w:id="0" w:name="Logo001"/>
                              </w:p>
                              <w:bookmarkEnd w:id="0"/>
                              <w:p w14:paraId="163532B4" w14:textId="77777777" w:rsidR="004C2C02" w:rsidRPr="00AC0C36" w:rsidRDefault="004C2C02" w:rsidP="004C2C02">
                                <w:pPr>
                                  <w:spacing w:before="340" w:after="3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noProof/>
                                    <w:color w:val="000000"/>
                                  </w:rPr>
                                  <w:drawing>
                                    <wp:inline distT="0" distB="0" distL="0" distR="0" wp14:anchorId="2EC7F474" wp14:editId="47F9CC20">
                                      <wp:extent cx="1260000" cy="267137"/>
                                      <wp:effectExtent l="0" t="0" r="0" b="0"/>
                                      <wp:docPr id="1928412841" name="Grafik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5513888" name=""/>
                                              <pic:cNvPicPr/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4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60000" cy="2671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1E6F225" w14:textId="77777777" w:rsidR="004C2C02" w:rsidRPr="00AC0C36" w:rsidRDefault="004C2C02" w:rsidP="004C2C02">
                                <w:pPr>
                                  <w:spacing w:after="12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</w:rPr>
                                  <w:t xml:space="preserve">Modello tipo dell’assicurazione di protezione giuridica per privati Protekta </w:t>
                                </w:r>
                              </w:p>
                              <w:p w14:paraId="63E4253E" w14:textId="77777777" w:rsidR="004C2C02" w:rsidRPr="00BE1C52" w:rsidRDefault="004C2C02" w:rsidP="004C2C0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Nella pagina seguente trova un modello tipo. I campi 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highlight w:val="lightGray"/>
                                    <w:lang w:val="it-CH"/>
                                  </w:rPr>
                                  <w:t>evidenziati in grigio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 devono essere adattati al Suo caso specifico.</w:t>
                                </w:r>
                              </w:p>
                              <w:p w14:paraId="4275B761" w14:textId="77777777" w:rsidR="004C2C02" w:rsidRPr="00BE1C52" w:rsidRDefault="004C2C02" w:rsidP="004C2C0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  <w:p w14:paraId="3908E7BE" w14:textId="77777777" w:rsidR="004C2C02" w:rsidRPr="006870E8" w:rsidRDefault="004C2C02" w:rsidP="004C2C0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BE1C52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2"/>
                                    <w:szCs w:val="22"/>
                                    <w:lang w:val="it-CH"/>
                                  </w:rPr>
                                  <w:t>Importante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: La pagina 1 è a scopo puramente informativo. Non deve essere stampata né utilizzata. </w:t>
                                </w:r>
                                <w:r w:rsidRPr="006870E8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Può semplicemente essere eliminata. </w:t>
                                </w:r>
                              </w:p>
                              <w:p w14:paraId="25AF4642" w14:textId="5D09314F" w:rsidR="004C2C02" w:rsidRPr="006870E8" w:rsidRDefault="004C2C02" w:rsidP="004C2C02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6870E8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br/>
                                </w:r>
                                <w:r w:rsidR="00237A79" w:rsidRPr="00237A79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>Altre domande sul tema degli arretrati salariali?</w:t>
                                </w:r>
                              </w:p>
                              <w:p w14:paraId="5DBCE5D6" w14:textId="6F78F8E8" w:rsidR="00FA4347" w:rsidRPr="00FA4347" w:rsidRDefault="004C2C02" w:rsidP="00FA4347">
                                <w:pPr>
                                  <w:pStyle w:val="NormalWeb"/>
                                  <w:ind w:left="340"/>
                                </w:pPr>
                                <w:r w:rsidRPr="00186C48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Consulti la nostra guida giuridica: </w:t>
                                </w:r>
                                <w:r w:rsidR="00FA4347">
                                  <w:fldChar w:fldCharType="begin"/>
                                </w:r>
                                <w:r w:rsidR="00FA4347" w:rsidRPr="00675AA1">
                                  <w:rPr>
                                    <w:lang w:val="it-CH"/>
                                  </w:rPr>
                                  <w:instrText>HYPERLINK "https://www.mobiliare.ch/guida/datore-di-lavoro-non-paga-il-salario?utm_source=referral&amp;utm_medium=link&amp;utm_campaign=%5ba-prtkt%5d%5bdt-vv%5d%5bft-rs%5d%5bp-kmun-rs%5d%5bz-pp%5d&amp;utm_content=vorlage"</w:instrText>
                                </w:r>
                                <w:r w:rsidR="00FA4347">
                                  <w:fldChar w:fldCharType="separate"/>
                                </w:r>
                                <w:r w:rsidR="00FA4347" w:rsidRPr="00675AA1"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  <w:color w:val="DA2323"/>
                                    <w:sz w:val="22"/>
                                    <w:szCs w:val="22"/>
                                    <w:lang w:val="it-CH"/>
                                  </w:rPr>
                                  <w:t xml:space="preserve">Il datore di lavoro non paga il salario? </w:t>
                                </w:r>
                                <w:r w:rsidR="00FA4347" w:rsidRPr="0011611F"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  <w:color w:val="DA2323"/>
                                    <w:sz w:val="22"/>
                                    <w:szCs w:val="22"/>
                                  </w:rPr>
                                  <w:t>Ecco cosa potete fare</w:t>
                                </w:r>
                                <w:r w:rsidR="00FA4347">
                                  <w:fldChar w:fldCharType="end"/>
                                </w:r>
                              </w:p>
                              <w:p w14:paraId="50270A79" w14:textId="32CA225A" w:rsidR="004C2C02" w:rsidRPr="009D2DA9" w:rsidRDefault="004C2C02" w:rsidP="004C2C02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04C99C27" w14:textId="77777777" w:rsidR="004C2C02" w:rsidRPr="00BE1C52" w:rsidRDefault="004C2C02" w:rsidP="004C2C02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31AEC" id="Group 5" o:spid="_x0000_s1026" style="position:absolute;margin-left:-10.4pt;margin-top:6.95pt;width:486.1pt;height:686.8pt;z-index:251659264;mso-position-horizontal-relative:margin;mso-position-vertical-relative:margin" coordorigin="-31" coordsize="61740,872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">
                <v:rect id="Rectangle 4" o:spid="_x0000_s1027" style="position:absolute;top:68059;width:61708;height:191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" fillcolor="window" stroked="f" strokeweight="2pt"/>
                <v:group id="Group 3" o:spid="_x0000_s1028" style="position:absolute;left:-31;width:61181;height:76676" coordorigin="-31" coordsize="61182,766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">
                  <v:rect id="Rechteck 1" o:spid="_x0000_s1029" style="position:absolute;left:-31;top:32393;width:61181;height:442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" fillcolor="#969ba0" stroked="f" strokeweight="2pt">
                    <v:fill opacity="14392f"/>
                    <v:textbox>
                      <w:txbxContent>
                        <w:p w14:paraId="5C78C25A" w14:textId="77777777" w:rsidR="004C2C02" w:rsidRPr="009B0D5E" w:rsidRDefault="004C2C02" w:rsidP="004C2C02">
                          <w:pPr>
                            <w:spacing w:before="480" w:after="240"/>
                            <w:ind w:left="340"/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  <w:t>Avvertenza</w:t>
                          </w:r>
                          <w:r w:rsidRPr="00AC0C36"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  <w:t xml:space="preserve"> legale</w:t>
                          </w:r>
                        </w:p>
                        <w:p w14:paraId="1FC4E9CA" w14:textId="77777777" w:rsidR="004C2C02" w:rsidRDefault="004C2C02" w:rsidP="004C2C02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before="12" w:after="200" w:line="276" w:lineRule="auto"/>
                            <w:ind w:left="1040"/>
                            <w:rPr>
                              <w:rFonts w:cs="Arial"/>
                              <w:iCs/>
                              <w:color w:val="000000"/>
                            </w:rPr>
                          </w:pPr>
                          <w:r w:rsidRPr="00BE1C52">
                            <w:rPr>
                              <w:rFonts w:cs="Arial"/>
                              <w:iCs/>
                              <w:color w:val="000000"/>
                            </w:rPr>
                            <w:t xml:space="preserve">Conservi una copia della </w:t>
                          </w:r>
                          <w:r>
                            <w:rPr>
                              <w:rFonts w:cs="Arial"/>
                              <w:iCs/>
                              <w:color w:val="000000"/>
                            </w:rPr>
                            <w:t xml:space="preserve">Sua lettera </w:t>
                          </w:r>
                          <w:r w:rsidRPr="00BE1C52">
                            <w:rPr>
                              <w:rFonts w:cs="Arial"/>
                              <w:iCs/>
                              <w:color w:val="000000"/>
                            </w:rPr>
                            <w:t>e della ricevuta di invio postale per la sua documentazione. </w:t>
                          </w:r>
                        </w:p>
                        <w:p w14:paraId="60499DDB" w14:textId="77777777" w:rsidR="004C2C02" w:rsidRPr="00AC0C36" w:rsidRDefault="004C2C02" w:rsidP="004C2C02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before="12" w:after="200" w:line="276" w:lineRule="auto"/>
                            <w:ind w:left="1040"/>
                            <w:rPr>
                              <w:rFonts w:cs="Arial"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t>La informiamo che il presente contenuto e i documenti messi a disposizione costituiscono un’informazione giuridica di carattere generale. Non sostituiscono in alcun modo una consulenza giuridica personalizzata. La Mobiliare e Protekta declinano ogni responsabilità relativa al contenuto di questa pubblicazione.</w:t>
                          </w:r>
                        </w:p>
                        <w:p w14:paraId="0339D299" w14:textId="77777777" w:rsidR="004C2C02" w:rsidRPr="00AC0C36" w:rsidRDefault="004C2C02" w:rsidP="004C2C02">
                          <w:pPr>
                            <w:spacing w:before="12"/>
                            <w:ind w:firstLine="340"/>
                            <w:rPr>
                              <w:rFonts w:cs="Arial"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t>Ulteriori informazioni legali e soluzioni assicurative adatte:</w:t>
                          </w:r>
                        </w:p>
                        <w:p w14:paraId="2310FA93" w14:textId="77777777" w:rsidR="00675AA1" w:rsidRPr="007A11E7" w:rsidRDefault="004C2C02" w:rsidP="00675AA1">
                          <w:pPr>
                            <w:ind w:left="340"/>
                            <w:rPr>
                              <w:color w:val="DA2323"/>
                              <w:lang w:eastAsia="en-GB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br/>
                          </w:r>
                          <w:hyperlink r:id="rId15" w:history="1">
                            <w:r w:rsidR="00675AA1" w:rsidRPr="007A11E7">
                              <w:rPr>
                                <w:color w:val="DA2323"/>
                                <w:u w:val="single"/>
                                <w:lang w:eastAsia="en-GB"/>
                              </w:rPr>
                              <w:t>Guida giuridica della Mobiliare</w:t>
                            </w:r>
                          </w:hyperlink>
                          <w:r w:rsidR="00675AA1" w:rsidRPr="007A11E7">
                            <w:rPr>
                              <w:color w:val="DA2323"/>
                              <w:lang w:eastAsia="en-GB"/>
                            </w:rPr>
                            <w:t xml:space="preserve"> </w:t>
                          </w:r>
                        </w:p>
                        <w:p w14:paraId="5D699558" w14:textId="77777777" w:rsidR="00675AA1" w:rsidRPr="007A11E7" w:rsidRDefault="00675AA1" w:rsidP="00675AA1">
                          <w:pPr>
                            <w:ind w:left="340"/>
                            <w:rPr>
                              <w:color w:val="DA2323"/>
                              <w:lang w:eastAsia="en-GB"/>
                            </w:rPr>
                          </w:pPr>
                          <w:hyperlink r:id="rId16" w:history="1">
                            <w:r w:rsidRPr="007A11E7">
                              <w:rPr>
                                <w:color w:val="DA2323"/>
                                <w:u w:val="single"/>
                                <w:lang w:eastAsia="en-GB"/>
                              </w:rPr>
                              <w:t>Protezione giuridica per privati</w:t>
                            </w:r>
                          </w:hyperlink>
                        </w:p>
                        <w:p w14:paraId="369336CC" w14:textId="77777777" w:rsidR="00675AA1" w:rsidRPr="007A11E7" w:rsidRDefault="00675AA1" w:rsidP="00675AA1">
                          <w:pPr>
                            <w:ind w:left="340"/>
                            <w:rPr>
                              <w:color w:val="DA2323"/>
                              <w:lang w:eastAsia="en-GB"/>
                            </w:rPr>
                          </w:pPr>
                          <w:hyperlink r:id="rId17" w:history="1">
                            <w:r w:rsidRPr="007A11E7">
                              <w:rPr>
                                <w:color w:val="DA2323"/>
                                <w:u w:val="single"/>
                                <w:lang w:eastAsia="en-GB"/>
                              </w:rPr>
                              <w:t>Calcolatore del premio per la protezione giuridica</w:t>
                            </w:r>
                          </w:hyperlink>
                        </w:p>
                        <w:p w14:paraId="5C50EA9B" w14:textId="48AA042E" w:rsidR="004C2C02" w:rsidRPr="00AC0C36" w:rsidRDefault="004C2C02" w:rsidP="00675AA1">
                          <w:pPr>
                            <w:ind w:left="340"/>
                            <w:rPr>
                              <w:rFonts w:cs="Arial"/>
                            </w:rPr>
                          </w:pPr>
                        </w:p>
                        <w:p w14:paraId="274530E7" w14:textId="77777777" w:rsidR="004C2C02" w:rsidRPr="00AC0C36" w:rsidRDefault="004C2C02" w:rsidP="004C2C02">
                          <w:pPr>
                            <w:spacing w:before="12"/>
                            <w:ind w:left="340"/>
                            <w:rPr>
                              <w:rFonts w:cs="Arial"/>
                            </w:rPr>
                          </w:pPr>
                        </w:p>
                        <w:p w14:paraId="2471CA50" w14:textId="77777777" w:rsidR="004C2C02" w:rsidRPr="00AC0C36" w:rsidRDefault="004C2C02" w:rsidP="004C2C02">
                          <w:pPr>
                            <w:spacing w:before="12"/>
                            <w:ind w:left="340"/>
                            <w:rPr>
                              <w:rFonts w:cs="Arial"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t>Un’azienda de la Mobiliare</w:t>
                          </w:r>
                        </w:p>
                      </w:txbxContent>
                    </v:textbox>
                  </v:rect>
                  <v:rect id="Rectangle 2" o:spid="_x0000_s1030" style="position:absolute;width:61150;height:29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" fillcolor="#eeece1" stroked="f" strokeweight="1.5pt">
                    <v:stroke dashstyle="longDash"/>
                    <v:textbox>
                      <w:txbxContent>
                        <w:p w14:paraId="75032F29" w14:textId="77777777" w:rsidR="004C2C02" w:rsidRPr="00AC0C36" w:rsidRDefault="004C2C02" w:rsidP="004C2C02">
                          <w:pPr>
                            <w:spacing w:after="120"/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</w:pPr>
                          <w:bookmarkStart w:id="1" w:name="Logo001"/>
                        </w:p>
                        <w:bookmarkEnd w:id="1"/>
                        <w:p w14:paraId="163532B4" w14:textId="77777777" w:rsidR="004C2C02" w:rsidRPr="00AC0C36" w:rsidRDefault="004C2C02" w:rsidP="004C2C02">
                          <w:pPr>
                            <w:spacing w:before="340" w:after="340"/>
                            <w:ind w:left="340"/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noProof/>
                              <w:color w:val="000000"/>
                            </w:rPr>
                            <w:drawing>
                              <wp:inline distT="0" distB="0" distL="0" distR="0" wp14:anchorId="2EC7F474" wp14:editId="47F9CC20">
                                <wp:extent cx="1260000" cy="267137"/>
                                <wp:effectExtent l="0" t="0" r="0" b="0"/>
                                <wp:docPr id="192841284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5513888" name=""/>
                                        <pic:cNvPicPr/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4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60000" cy="2671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1E6F225" w14:textId="77777777" w:rsidR="004C2C02" w:rsidRPr="00AC0C36" w:rsidRDefault="004C2C02" w:rsidP="004C2C02">
                          <w:pPr>
                            <w:spacing w:after="120"/>
                            <w:ind w:left="340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AC0C36">
                            <w:rPr>
                              <w:rFonts w:cs="Arial"/>
                              <w:b/>
                              <w:bCs/>
                            </w:rPr>
                            <w:t xml:space="preserve">Modello tipo dell’assicurazione di protezione giuridica per privati Protekta </w:t>
                          </w:r>
                        </w:p>
                        <w:p w14:paraId="63E4253E" w14:textId="77777777" w:rsidR="004C2C02" w:rsidRPr="00BE1C52" w:rsidRDefault="004C2C02" w:rsidP="004C2C0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Nella pagina seguente trova un modello tipo. I campi 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highlight w:val="lightGray"/>
                              <w:lang w:val="it-CH"/>
                            </w:rPr>
                            <w:t>evidenziati in grigio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 devono essere adattati al Suo caso specifico.</w:t>
                          </w:r>
                        </w:p>
                        <w:p w14:paraId="4275B761" w14:textId="77777777" w:rsidR="004C2C02" w:rsidRPr="00BE1C52" w:rsidRDefault="004C2C02" w:rsidP="004C2C0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  <w:p w14:paraId="3908E7BE" w14:textId="77777777" w:rsidR="004C2C02" w:rsidRPr="006870E8" w:rsidRDefault="004C2C02" w:rsidP="004C2C0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BE1C52">
                            <w:rPr>
                              <w:rFonts w:ascii="Arial" w:eastAsia="Arial" w:hAnsi="Arial" w:cs="Arial"/>
                              <w:b/>
                              <w:bCs/>
                              <w:sz w:val="22"/>
                              <w:szCs w:val="22"/>
                              <w:lang w:val="it-CH"/>
                            </w:rPr>
                            <w:t>Importante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: La pagina 1 è a scopo puramente informativo. Non deve essere stampata né utilizzata. </w:t>
                          </w:r>
                          <w:r w:rsidRPr="006870E8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Può semplicemente essere eliminata. </w:t>
                          </w:r>
                        </w:p>
                        <w:p w14:paraId="25AF4642" w14:textId="5D09314F" w:rsidR="004C2C02" w:rsidRPr="006870E8" w:rsidRDefault="004C2C02" w:rsidP="004C2C02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6870E8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br/>
                          </w:r>
                          <w:r w:rsidR="00237A79" w:rsidRPr="00237A79"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  <w:t>Altre domande sul tema degli arretrati salariali?</w:t>
                          </w:r>
                        </w:p>
                        <w:p w14:paraId="5DBCE5D6" w14:textId="6F78F8E8" w:rsidR="00FA4347" w:rsidRPr="00FA4347" w:rsidRDefault="004C2C02" w:rsidP="00FA4347">
                          <w:pPr>
                            <w:pStyle w:val="NormalWeb"/>
                            <w:ind w:left="340"/>
                          </w:pPr>
                          <w:r w:rsidRPr="00186C48"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Consulti la nostra guida giuridica: </w:t>
                          </w:r>
                          <w:r w:rsidR="00FA4347">
                            <w:fldChar w:fldCharType="begin"/>
                          </w:r>
                          <w:r w:rsidR="00FA4347" w:rsidRPr="00675AA1">
                            <w:rPr>
                              <w:lang w:val="it-CH"/>
                            </w:rPr>
                            <w:instrText>HYPERLINK "https://www.mobiliare.ch/guida/datore-di-lavoro-non-paga-il-salario?utm_source=referral&amp;utm_medium=link&amp;utm_campaign=%5ba-prtkt%5d%5bdt-vv%5d%5bft-rs%5d%5bp-kmun-rs%5d%5bz-pp%5d&amp;utm_content=vorlage"</w:instrText>
                          </w:r>
                          <w:r w:rsidR="00FA4347">
                            <w:fldChar w:fldCharType="separate"/>
                          </w:r>
                          <w:r w:rsidR="00FA4347" w:rsidRPr="00675AA1">
                            <w:rPr>
                              <w:rStyle w:val="Hyperlink"/>
                              <w:rFonts w:ascii="Arial" w:hAnsi="Arial" w:cs="Arial"/>
                              <w:b/>
                              <w:bCs/>
                              <w:color w:val="DA2323"/>
                              <w:sz w:val="22"/>
                              <w:szCs w:val="22"/>
                              <w:lang w:val="it-CH"/>
                            </w:rPr>
                            <w:t xml:space="preserve">Il datore di lavoro non paga il salario? </w:t>
                          </w:r>
                          <w:r w:rsidR="00FA4347" w:rsidRPr="0011611F">
                            <w:rPr>
                              <w:rStyle w:val="Hyperlink"/>
                              <w:rFonts w:ascii="Arial" w:hAnsi="Arial" w:cs="Arial"/>
                              <w:b/>
                              <w:bCs/>
                              <w:color w:val="DA2323"/>
                              <w:sz w:val="22"/>
                              <w:szCs w:val="22"/>
                            </w:rPr>
                            <w:t>Ecco cosa potete fare</w:t>
                          </w:r>
                          <w:r w:rsidR="00FA4347">
                            <w:fldChar w:fldCharType="end"/>
                          </w:r>
                        </w:p>
                        <w:p w14:paraId="50270A79" w14:textId="32CA225A" w:rsidR="004C2C02" w:rsidRPr="009D2DA9" w:rsidRDefault="004C2C02" w:rsidP="004C2C02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14:paraId="04C99C27" w14:textId="77777777" w:rsidR="004C2C02" w:rsidRPr="00BE1C52" w:rsidRDefault="004C2C02" w:rsidP="004C2C02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</w:txbxContent>
                    </v:textbox>
                  </v:rect>
                </v:group>
                <w10:wrap type="square" anchorx="margin" anchory="margin"/>
              </v:group>
            </w:pict>
          </mc:Fallback>
        </mc:AlternateContent>
      </w:r>
      <w:r>
        <w:rPr>
          <w:color w:val="000000" w:themeColor="text1"/>
          <w:highlight w:val="lightGray"/>
        </w:rPr>
        <w:br w:type="page"/>
      </w:r>
    </w:p>
    <w:p w14:paraId="2A09F115" w14:textId="55BF580C" w:rsidR="00C41543" w:rsidRPr="00B80336" w:rsidRDefault="00C41543" w:rsidP="00C41543">
      <w:pPr>
        <w:rPr>
          <w:color w:val="000000" w:themeColor="text1"/>
        </w:rPr>
      </w:pPr>
      <w:r w:rsidRPr="001E5E84">
        <w:rPr>
          <w:color w:val="000000" w:themeColor="text1"/>
          <w:highlight w:val="lightGray"/>
        </w:rPr>
        <w:lastRenderedPageBreak/>
        <w:t>[Indirizzo del dipendente / della dipendiente]</w:t>
      </w:r>
    </w:p>
    <w:p w14:paraId="5A726E1F" w14:textId="77777777" w:rsidR="00C41543" w:rsidRDefault="00C41543" w:rsidP="00C41543">
      <w:pPr>
        <w:pStyle w:val="KleinschriftboldKopf"/>
        <w:rPr>
          <w:sz w:val="22"/>
          <w:szCs w:val="22"/>
        </w:rPr>
      </w:pPr>
    </w:p>
    <w:p w14:paraId="4C59873B" w14:textId="77777777" w:rsidR="00FF0C4E" w:rsidRPr="00FF0C4E" w:rsidRDefault="00FF0C4E" w:rsidP="00FF0C4E"/>
    <w:p w14:paraId="72F77DA4" w14:textId="77777777" w:rsidR="00C41543" w:rsidRDefault="00C41543" w:rsidP="00C41543">
      <w:pPr>
        <w:pStyle w:val="KleinschriftboldKopf"/>
        <w:rPr>
          <w:sz w:val="22"/>
          <w:szCs w:val="22"/>
        </w:rPr>
      </w:pPr>
    </w:p>
    <w:p w14:paraId="1B9BE960" w14:textId="77777777" w:rsidR="00C41543" w:rsidRPr="00E94D47" w:rsidRDefault="00C41543" w:rsidP="00C41543">
      <w:pPr>
        <w:pStyle w:val="KleinschriftboldKopf"/>
        <w:rPr>
          <w:sz w:val="22"/>
          <w:szCs w:val="22"/>
        </w:rPr>
      </w:pPr>
      <w:r w:rsidRPr="432F4941">
        <w:rPr>
          <w:sz w:val="22"/>
          <w:szCs w:val="22"/>
        </w:rPr>
        <w:t>Raccomandata</w:t>
      </w:r>
    </w:p>
    <w:p w14:paraId="4754D7D3" w14:textId="77777777" w:rsidR="00C41543" w:rsidRPr="00B60BD7" w:rsidRDefault="00C41543" w:rsidP="00C41543">
      <w:pPr>
        <w:rPr>
          <w:color w:val="000000" w:themeColor="text1"/>
          <w:highlight w:val="lightGray"/>
        </w:rPr>
      </w:pPr>
      <w:r w:rsidRPr="00B60BD7">
        <w:rPr>
          <w:color w:val="000000" w:themeColor="text1"/>
          <w:highlight w:val="lightGray"/>
        </w:rPr>
        <w:t>[Indirizzo del datore di lavoro]</w:t>
      </w:r>
    </w:p>
    <w:p w14:paraId="1CE88C3A" w14:textId="77777777" w:rsidR="00C41543" w:rsidRDefault="00C41543" w:rsidP="00C41543"/>
    <w:p w14:paraId="205846FE" w14:textId="77777777" w:rsidR="00C41543" w:rsidRDefault="00C41543" w:rsidP="00C41543"/>
    <w:p w14:paraId="6D688448" w14:textId="77777777" w:rsidR="00FF0C4E" w:rsidRDefault="00FF0C4E" w:rsidP="00C41543"/>
    <w:p w14:paraId="75A84168" w14:textId="77777777" w:rsidR="00C41543" w:rsidRDefault="00C41543" w:rsidP="00C41543"/>
    <w:p w14:paraId="52E22964" w14:textId="77777777" w:rsidR="00C41543" w:rsidRPr="00B60BD7" w:rsidRDefault="00C41543" w:rsidP="00C41543">
      <w:pPr>
        <w:rPr>
          <w:highlight w:val="lightGray"/>
        </w:rPr>
      </w:pPr>
      <w:r w:rsidRPr="00B60BD7">
        <w:rPr>
          <w:color w:val="000000" w:themeColor="text1"/>
          <w:highlight w:val="lightGray"/>
        </w:rPr>
        <w:t>[</w:t>
      </w:r>
      <w:r w:rsidRPr="00B60BD7">
        <w:rPr>
          <w:highlight w:val="lightGray"/>
        </w:rPr>
        <w:t>Luogo di domicilio del dipendente</w:t>
      </w:r>
      <w:r w:rsidRPr="00B60BD7">
        <w:rPr>
          <w:color w:val="000000" w:themeColor="text1"/>
          <w:highlight w:val="lightGray"/>
        </w:rPr>
        <w:t>]</w:t>
      </w:r>
      <w:r w:rsidRPr="00B60BD7">
        <w:rPr>
          <w:highlight w:val="lightGray"/>
        </w:rPr>
        <w:t xml:space="preserve">, </w:t>
      </w:r>
      <w:r w:rsidRPr="00B60BD7">
        <w:rPr>
          <w:color w:val="000000" w:themeColor="text1"/>
          <w:highlight w:val="lightGray"/>
        </w:rPr>
        <w:t>[</w:t>
      </w:r>
      <w:r w:rsidRPr="00B60BD7">
        <w:rPr>
          <w:highlight w:val="lightGray"/>
        </w:rPr>
        <w:t>data</w:t>
      </w:r>
      <w:r w:rsidRPr="00B60BD7">
        <w:rPr>
          <w:color w:val="000000" w:themeColor="text1"/>
          <w:highlight w:val="lightGray"/>
        </w:rPr>
        <w:t xml:space="preserve">] </w:t>
      </w:r>
    </w:p>
    <w:p w14:paraId="648994C8" w14:textId="77777777" w:rsidR="00E94D47" w:rsidRDefault="00E94D47" w:rsidP="00E94D47"/>
    <w:p w14:paraId="477BC5C2" w14:textId="4A32BFF4" w:rsidR="00E94D47" w:rsidRDefault="00E05A66" w:rsidP="00E94D47">
      <w:pPr>
        <w:rPr>
          <w:b/>
        </w:rPr>
      </w:pPr>
      <w:r>
        <w:rPr>
          <w:b/>
        </w:rPr>
        <w:t>Ritardo nel pagamento del salario</w:t>
      </w:r>
    </w:p>
    <w:p w14:paraId="725E8D46" w14:textId="77777777" w:rsidR="00E94D47" w:rsidRDefault="00E94D47" w:rsidP="00E94D47">
      <w:pPr>
        <w:rPr>
          <w:b/>
        </w:rPr>
      </w:pPr>
    </w:p>
    <w:p w14:paraId="305EA28D" w14:textId="1CE2F1B8" w:rsidR="00E94D47" w:rsidRPr="00B60BD7" w:rsidRDefault="00E94D47" w:rsidP="3AE174F3">
      <w:pPr>
        <w:rPr>
          <w:highlight w:val="lightGray"/>
        </w:rPr>
      </w:pPr>
      <w:r w:rsidRPr="00B60BD7">
        <w:rPr>
          <w:highlight w:val="lightGray"/>
        </w:rPr>
        <w:t>Gentile</w:t>
      </w:r>
      <w:r w:rsidR="3C2A1AEC" w:rsidRPr="00B60BD7">
        <w:rPr>
          <w:highlight w:val="lightGray"/>
        </w:rPr>
        <w:t xml:space="preserve"> signora / Egregio signore</w:t>
      </w:r>
      <w:r w:rsidRPr="00B60BD7">
        <w:rPr>
          <w:highlight w:val="lightGray"/>
        </w:rPr>
        <w:t xml:space="preserve"> [nome della persona di contatto]</w:t>
      </w:r>
      <w:r w:rsidRPr="00B60BD7">
        <w:t xml:space="preserve">, </w:t>
      </w:r>
    </w:p>
    <w:p w14:paraId="5116BBCA" w14:textId="77777777" w:rsidR="00190F8E" w:rsidRDefault="00190F8E" w:rsidP="00E94D47">
      <w:pPr>
        <w:pStyle w:val="Header"/>
        <w:rPr>
          <w:sz w:val="22"/>
        </w:rPr>
      </w:pPr>
    </w:p>
    <w:p w14:paraId="678A3F1C" w14:textId="7D48AC5F" w:rsidR="00947DF9" w:rsidRDefault="009A4306" w:rsidP="00947DF9">
      <w:pPr>
        <w:jc w:val="both"/>
      </w:pPr>
      <w:r>
        <w:t xml:space="preserve">sebbene io abbia eseguito il lavoro concordato, ad oggi non mi è ancora stato versato il salario convenuto contrattualmente. </w:t>
      </w:r>
    </w:p>
    <w:p w14:paraId="0D6D4D2E" w14:textId="77777777" w:rsidR="00D72D12" w:rsidRDefault="00D72D12" w:rsidP="00947DF9">
      <w:pPr>
        <w:jc w:val="both"/>
      </w:pPr>
    </w:p>
    <w:p w14:paraId="091F139B" w14:textId="10CB5195" w:rsidR="00D72D12" w:rsidRDefault="00C65133" w:rsidP="00947DF9">
      <w:pPr>
        <w:jc w:val="both"/>
      </w:pPr>
      <w:r>
        <w:t xml:space="preserve">In base a quanto stabilito nel contratto di lavoro, il pagamento deve essere effettuato </w:t>
      </w:r>
      <w:r w:rsidRPr="006870E8">
        <w:rPr>
          <w:highlight w:val="lightGray"/>
        </w:rPr>
        <w:t>a fine mese/ i</w:t>
      </w:r>
      <w:r w:rsidRPr="001F5E22">
        <w:rPr>
          <w:highlight w:val="lightGray"/>
        </w:rPr>
        <w:t xml:space="preserve">n </w:t>
      </w:r>
      <w:r w:rsidR="001F5E22" w:rsidRPr="001F5E22">
        <w:rPr>
          <w:color w:val="000000" w:themeColor="text1"/>
          <w:highlight w:val="lightGray"/>
        </w:rPr>
        <w:t>[</w:t>
      </w:r>
      <w:r w:rsidR="001F5E22" w:rsidRPr="001F5E22">
        <w:rPr>
          <w:highlight w:val="lightGray"/>
        </w:rPr>
        <w:t>data</w:t>
      </w:r>
      <w:r w:rsidR="001F5E22" w:rsidRPr="001F5E22">
        <w:rPr>
          <w:color w:val="000000" w:themeColor="text1"/>
          <w:highlight w:val="lightGray"/>
        </w:rPr>
        <w:t>]</w:t>
      </w:r>
      <w:r w:rsidRPr="001F5E22">
        <w:t>.</w:t>
      </w:r>
      <w:r>
        <w:t xml:space="preserve"> </w:t>
      </w:r>
    </w:p>
    <w:p w14:paraId="5CA002BF" w14:textId="77777777" w:rsidR="00114A6B" w:rsidRDefault="00114A6B" w:rsidP="00947DF9">
      <w:pPr>
        <w:jc w:val="both"/>
      </w:pPr>
    </w:p>
    <w:p w14:paraId="7A26CA84" w14:textId="1FCF37D3" w:rsidR="00114A6B" w:rsidRDefault="00114A6B" w:rsidP="00947DF9">
      <w:pPr>
        <w:jc w:val="both"/>
      </w:pPr>
      <w:r>
        <w:t xml:space="preserve">Le chiedo quindi cortesemente di versare sul mio conto il salario concordato entro i prossimi 5 giorni. </w:t>
      </w:r>
    </w:p>
    <w:p w14:paraId="715FE997" w14:textId="77777777" w:rsidR="002B39B2" w:rsidRDefault="002B39B2" w:rsidP="00947DF9">
      <w:pPr>
        <w:jc w:val="both"/>
      </w:pPr>
    </w:p>
    <w:p w14:paraId="070567E8" w14:textId="39DCE988" w:rsidR="003A1B7D" w:rsidRDefault="00C218BE" w:rsidP="4C1AD8BA">
      <w:pPr>
        <w:jc w:val="both"/>
      </w:pPr>
      <w:r>
        <w:t xml:space="preserve">La ringrazio in anticipo per il disbrigo entro questo termine. In caso contrario mi riservo espressamente il diritto di adottare ulteriori misure. </w:t>
      </w:r>
      <w:r w:rsidR="38055466" w:rsidRPr="4C1AD8BA">
        <w:rPr>
          <w:rFonts w:eastAsia="Arial" w:cs="Arial"/>
          <w:szCs w:val="22"/>
        </w:rPr>
        <w:t>Qualora non doveste soddisfare la mia richiesta entro la suddetta scadenza, mi asterrò dalla prestazione di lavoro fino all’avvenuto pagamento o alla garanzia.</w:t>
      </w:r>
    </w:p>
    <w:p w14:paraId="63493C64" w14:textId="77777777" w:rsidR="003A1B7D" w:rsidRDefault="003A1B7D" w:rsidP="00947DF9">
      <w:pPr>
        <w:jc w:val="both"/>
      </w:pPr>
    </w:p>
    <w:p w14:paraId="4D12468C" w14:textId="22ADBF1F" w:rsidR="00E94D47" w:rsidRDefault="00E83B5D" w:rsidP="00E94D47">
      <w:r>
        <w:t>Cordiali saluti,</w:t>
      </w:r>
    </w:p>
    <w:p w14:paraId="085B0C26" w14:textId="77777777" w:rsidR="00E83B5D" w:rsidRDefault="00E83B5D" w:rsidP="4C1AD8BA">
      <w:pPr>
        <w:rPr>
          <w:highlight w:val="yellow"/>
        </w:rPr>
      </w:pPr>
    </w:p>
    <w:p w14:paraId="69A65B99" w14:textId="3595ECEE" w:rsidR="00E83B5D" w:rsidRPr="00B60BD7" w:rsidRDefault="00B60BD7" w:rsidP="4C1AD8BA">
      <w:pPr>
        <w:rPr>
          <w:highlight w:val="lightGray"/>
        </w:rPr>
      </w:pPr>
      <w:r w:rsidRPr="00B60BD7">
        <w:rPr>
          <w:color w:val="000000" w:themeColor="text1"/>
          <w:highlight w:val="lightGray"/>
        </w:rPr>
        <w:t>[</w:t>
      </w:r>
      <w:r w:rsidRPr="00B60BD7">
        <w:rPr>
          <w:highlight w:val="lightGray"/>
        </w:rPr>
        <w:t>C</w:t>
      </w:r>
      <w:r w:rsidR="00E83B5D" w:rsidRPr="00B60BD7">
        <w:rPr>
          <w:highlight w:val="lightGray"/>
        </w:rPr>
        <w:t>ognome</w:t>
      </w:r>
      <w:r w:rsidRPr="00B60BD7">
        <w:rPr>
          <w:highlight w:val="lightGray"/>
        </w:rPr>
        <w:t xml:space="preserve"> e nome </w:t>
      </w:r>
      <w:r w:rsidRPr="00B60BD7">
        <w:rPr>
          <w:color w:val="000000" w:themeColor="text1"/>
          <w:highlight w:val="lightGray"/>
        </w:rPr>
        <w:t>del dipendente / della dipendiente]</w:t>
      </w:r>
    </w:p>
    <w:p w14:paraId="2E0FE917" w14:textId="77777777" w:rsidR="00B60BD7" w:rsidRDefault="00B60BD7" w:rsidP="4C1AD8BA">
      <w:pPr>
        <w:rPr>
          <w:color w:val="000000" w:themeColor="text1"/>
          <w:highlight w:val="yellow"/>
        </w:rPr>
      </w:pPr>
    </w:p>
    <w:p w14:paraId="4D892AEA" w14:textId="65EF72B1" w:rsidR="5F328419" w:rsidRPr="00B60BD7" w:rsidRDefault="00B60BD7" w:rsidP="4C1AD8BA">
      <w:pPr>
        <w:rPr>
          <w:highlight w:val="lightGray"/>
        </w:rPr>
      </w:pPr>
      <w:r w:rsidRPr="00B60BD7">
        <w:rPr>
          <w:color w:val="000000" w:themeColor="text1"/>
          <w:highlight w:val="lightGray"/>
        </w:rPr>
        <w:t>[</w:t>
      </w:r>
      <w:r w:rsidR="5F328419" w:rsidRPr="00B60BD7">
        <w:rPr>
          <w:highlight w:val="lightGray"/>
        </w:rPr>
        <w:t>Firma</w:t>
      </w:r>
      <w:r w:rsidRPr="00B60BD7">
        <w:rPr>
          <w:highlight w:val="lightGray"/>
        </w:rPr>
        <w:t xml:space="preserve"> </w:t>
      </w:r>
      <w:r w:rsidRPr="00B60BD7">
        <w:rPr>
          <w:color w:val="000000" w:themeColor="text1"/>
          <w:highlight w:val="lightGray"/>
        </w:rPr>
        <w:t>del dipendente / della dipendiente]</w:t>
      </w:r>
    </w:p>
    <w:sectPr w:rsidR="5F328419" w:rsidRPr="00B60B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8B57C" w14:textId="77777777" w:rsidR="00B37360" w:rsidRDefault="00B37360" w:rsidP="00E94D47">
      <w:r>
        <w:separator/>
      </w:r>
    </w:p>
  </w:endnote>
  <w:endnote w:type="continuationSeparator" w:id="0">
    <w:p w14:paraId="7CFF7A43" w14:textId="77777777" w:rsidR="00B37360" w:rsidRDefault="00B37360" w:rsidP="00E9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6461C" w14:textId="77777777" w:rsidR="00B37360" w:rsidRDefault="00B37360" w:rsidP="00E94D47">
      <w:r>
        <w:separator/>
      </w:r>
    </w:p>
  </w:footnote>
  <w:footnote w:type="continuationSeparator" w:id="0">
    <w:p w14:paraId="203E3470" w14:textId="77777777" w:rsidR="00B37360" w:rsidRDefault="00B37360" w:rsidP="00E94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D6021"/>
    <w:multiLevelType w:val="hybridMultilevel"/>
    <w:tmpl w:val="198C84C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0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47"/>
    <w:rsid w:val="0000552C"/>
    <w:rsid w:val="00052749"/>
    <w:rsid w:val="00077317"/>
    <w:rsid w:val="000C4894"/>
    <w:rsid w:val="000F7608"/>
    <w:rsid w:val="00114A6B"/>
    <w:rsid w:val="0011611F"/>
    <w:rsid w:val="00190F8E"/>
    <w:rsid w:val="001B31B7"/>
    <w:rsid w:val="001F5E22"/>
    <w:rsid w:val="002026B0"/>
    <w:rsid w:val="00237A79"/>
    <w:rsid w:val="00242873"/>
    <w:rsid w:val="00282C28"/>
    <w:rsid w:val="002B39B2"/>
    <w:rsid w:val="002B56C7"/>
    <w:rsid w:val="002C50E2"/>
    <w:rsid w:val="002D45EB"/>
    <w:rsid w:val="002F5B1C"/>
    <w:rsid w:val="00342EE1"/>
    <w:rsid w:val="00347686"/>
    <w:rsid w:val="00394A2B"/>
    <w:rsid w:val="003A1B7D"/>
    <w:rsid w:val="003A35A7"/>
    <w:rsid w:val="003C3C78"/>
    <w:rsid w:val="003C7CAE"/>
    <w:rsid w:val="0042258F"/>
    <w:rsid w:val="00444585"/>
    <w:rsid w:val="00466335"/>
    <w:rsid w:val="004C2C02"/>
    <w:rsid w:val="0052636F"/>
    <w:rsid w:val="00557E1F"/>
    <w:rsid w:val="005B7040"/>
    <w:rsid w:val="005D4CB4"/>
    <w:rsid w:val="006129A0"/>
    <w:rsid w:val="006266C5"/>
    <w:rsid w:val="006340A4"/>
    <w:rsid w:val="00635732"/>
    <w:rsid w:val="006524EA"/>
    <w:rsid w:val="00654A1F"/>
    <w:rsid w:val="00675AA1"/>
    <w:rsid w:val="006870E8"/>
    <w:rsid w:val="00687BD2"/>
    <w:rsid w:val="006E2989"/>
    <w:rsid w:val="00714461"/>
    <w:rsid w:val="0073150A"/>
    <w:rsid w:val="00757B14"/>
    <w:rsid w:val="00792CC9"/>
    <w:rsid w:val="007C12B3"/>
    <w:rsid w:val="00851DAC"/>
    <w:rsid w:val="00876CEB"/>
    <w:rsid w:val="00884EAE"/>
    <w:rsid w:val="0088775A"/>
    <w:rsid w:val="008C5819"/>
    <w:rsid w:val="00947DF9"/>
    <w:rsid w:val="009521CB"/>
    <w:rsid w:val="00985B24"/>
    <w:rsid w:val="009A4306"/>
    <w:rsid w:val="009C0551"/>
    <w:rsid w:val="009D0E3F"/>
    <w:rsid w:val="00A04F19"/>
    <w:rsid w:val="00A27471"/>
    <w:rsid w:val="00A81F51"/>
    <w:rsid w:val="00A86103"/>
    <w:rsid w:val="00A905D9"/>
    <w:rsid w:val="00AB302B"/>
    <w:rsid w:val="00B216B8"/>
    <w:rsid w:val="00B37360"/>
    <w:rsid w:val="00B55F4C"/>
    <w:rsid w:val="00B60BD7"/>
    <w:rsid w:val="00B8158E"/>
    <w:rsid w:val="00BB13EC"/>
    <w:rsid w:val="00C218BE"/>
    <w:rsid w:val="00C2551A"/>
    <w:rsid w:val="00C37CB0"/>
    <w:rsid w:val="00C41543"/>
    <w:rsid w:val="00C559DC"/>
    <w:rsid w:val="00C65133"/>
    <w:rsid w:val="00C9451F"/>
    <w:rsid w:val="00CD5074"/>
    <w:rsid w:val="00CD7334"/>
    <w:rsid w:val="00D161F3"/>
    <w:rsid w:val="00D72D12"/>
    <w:rsid w:val="00D91399"/>
    <w:rsid w:val="00D917C6"/>
    <w:rsid w:val="00DD21C8"/>
    <w:rsid w:val="00E05A66"/>
    <w:rsid w:val="00E147DF"/>
    <w:rsid w:val="00E32FBD"/>
    <w:rsid w:val="00E75635"/>
    <w:rsid w:val="00E83B5D"/>
    <w:rsid w:val="00E85630"/>
    <w:rsid w:val="00E94D47"/>
    <w:rsid w:val="00ED76F9"/>
    <w:rsid w:val="00F30736"/>
    <w:rsid w:val="00F30781"/>
    <w:rsid w:val="00F458DC"/>
    <w:rsid w:val="00F76038"/>
    <w:rsid w:val="00F96405"/>
    <w:rsid w:val="00FA13EA"/>
    <w:rsid w:val="00FA4347"/>
    <w:rsid w:val="00FC4199"/>
    <w:rsid w:val="00FD66DF"/>
    <w:rsid w:val="00FF0C4E"/>
    <w:rsid w:val="38055466"/>
    <w:rsid w:val="3AE174F3"/>
    <w:rsid w:val="3C2A1AEC"/>
    <w:rsid w:val="4C1AD8BA"/>
    <w:rsid w:val="5F328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469ED"/>
  <w15:chartTrackingRefBased/>
  <w15:docId w15:val="{68A5C792-0CA6-4744-918F-FDC9ED02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D47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43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leinschriftboldKopf">
    <w:name w:val="Kleinschrift_bold_Kopf"/>
    <w:basedOn w:val="Normal"/>
    <w:next w:val="Normal"/>
    <w:rsid w:val="00E94D47"/>
    <w:pPr>
      <w:spacing w:before="60" w:after="60"/>
    </w:pPr>
    <w:rPr>
      <w:b/>
      <w:sz w:val="16"/>
    </w:rPr>
  </w:style>
  <w:style w:type="paragraph" w:customStyle="1" w:styleId="Signatur">
    <w:name w:val="Signatur"/>
    <w:basedOn w:val="Normal"/>
    <w:next w:val="Normal"/>
    <w:rsid w:val="00E94D47"/>
    <w:pPr>
      <w:tabs>
        <w:tab w:val="left" w:pos="3686"/>
      </w:tabs>
    </w:pPr>
  </w:style>
  <w:style w:type="paragraph" w:styleId="Header">
    <w:name w:val="header"/>
    <w:basedOn w:val="Normal"/>
    <w:link w:val="HeaderChar"/>
    <w:semiHidden/>
    <w:rsid w:val="00E94D47"/>
    <w:pPr>
      <w:tabs>
        <w:tab w:val="center" w:pos="4153"/>
        <w:tab w:val="right" w:pos="8306"/>
      </w:tabs>
    </w:pPr>
    <w:rPr>
      <w:sz w:val="16"/>
    </w:rPr>
  </w:style>
  <w:style w:type="character" w:customStyle="1" w:styleId="HeaderChar">
    <w:name w:val="Header Char"/>
    <w:basedOn w:val="DefaultParagraphFont"/>
    <w:link w:val="Header"/>
    <w:semiHidden/>
    <w:rsid w:val="00E94D47"/>
    <w:rPr>
      <w:rFonts w:ascii="Arial" w:eastAsia="Times New Roman" w:hAnsi="Arial" w:cs="Times New Roman"/>
      <w:sz w:val="16"/>
      <w:szCs w:val="24"/>
      <w:lang w:eastAsia="de-DE"/>
    </w:rPr>
  </w:style>
  <w:style w:type="paragraph" w:styleId="ListParagraph">
    <w:name w:val="List Paragraph"/>
    <w:basedOn w:val="Normal"/>
    <w:uiPriority w:val="34"/>
    <w:qFormat/>
    <w:rsid w:val="004C2C0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4C2C0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4C2C02"/>
    <w:rPr>
      <w:rFonts w:ascii="Times New Roman" w:hAnsi="Times New Roman"/>
      <w:sz w:val="24"/>
      <w:lang w:val="de-CH"/>
    </w:rPr>
  </w:style>
  <w:style w:type="character" w:customStyle="1" w:styleId="Heading1Char">
    <w:name w:val="Heading 1 Char"/>
    <w:basedOn w:val="DefaultParagraphFont"/>
    <w:link w:val="Heading1"/>
    <w:uiPriority w:val="9"/>
    <w:rsid w:val="00FA43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9D0E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44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9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17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rotekta.ch/it/protezione-giuridica/per-privati/protezione-giuridica-privata?utm_medium=link&amp;utm_campaign=%5ba-prtkt%5d%5bdt-vv%5d%5bft-rs%5d%5bp-kmun-rs%5d%5bz-pp%5d&amp;utm_content=vorlag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rotekta.ch/it/protezione-giuridica/per-privati/protezione-giuridica-privata?utm_medium=link&amp;utm_campaign=%5ba-prtkt%5d%5bdt-vv%5d%5bft-rs%5d%5bp-kmun-rs%5d%5bz-pp%5d&amp;utm_content=vorlag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Relationship Id="rId10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ad736-9abf-47c6-ae0e-70887d42706e">
      <Terms xmlns="http://schemas.microsoft.com/office/infopath/2007/PartnerControls"/>
    </lcf76f155ced4ddcb4097134ff3c332f>
    <TaxCatchAll xmlns="f7c5cb99-16c2-421e-b921-38d0c8f5fa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128C3B3001EB49A1A375256E511CA7" ma:contentTypeVersion="14" ma:contentTypeDescription="Create a new document." ma:contentTypeScope="" ma:versionID="4e4fa4391568cae613e139fb587e323a">
  <xsd:schema xmlns:xsd="http://www.w3.org/2001/XMLSchema" xmlns:xs="http://www.w3.org/2001/XMLSchema" xmlns:p="http://schemas.microsoft.com/office/2006/metadata/properties" xmlns:ns2="f9fad736-9abf-47c6-ae0e-70887d42706e" xmlns:ns3="f7c5cb99-16c2-421e-b921-38d0c8f5fa0b" targetNamespace="http://schemas.microsoft.com/office/2006/metadata/properties" ma:root="true" ma:fieldsID="21e18bdc35520f0afa7250fa32c35ef9" ns2:_="" ns3:_="">
    <xsd:import namespace="f9fad736-9abf-47c6-ae0e-70887d42706e"/>
    <xsd:import namespace="f7c5cb99-16c2-421e-b921-38d0c8f5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ad736-9abf-47c6-ae0e-70887d4270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f2566b8-310e-4f02-b888-47c2db130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5cb99-16c2-421e-b921-38d0c8f5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a3b1f8-fbf0-44a8-a9c7-729da4328a4e}" ma:internalName="TaxCatchAll" ma:showField="CatchAllData" ma:web="f7c5cb99-16c2-421e-b921-38d0c8f5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019749-BE47-4BBC-B237-DC51D6BFE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E0C5A6-E380-42F4-B8F3-A818E4DBD4AC}">
  <ds:schemaRefs>
    <ds:schemaRef ds:uri="http://schemas.microsoft.com/office/2006/metadata/properties"/>
    <ds:schemaRef ds:uri="http://schemas.microsoft.com/office/infopath/2007/PartnerControls"/>
    <ds:schemaRef ds:uri="f9fad736-9abf-47c6-ae0e-70887d42706e"/>
    <ds:schemaRef ds:uri="f7c5cb99-16c2-421e-b921-38d0c8f5fa0b"/>
  </ds:schemaRefs>
</ds:datastoreItem>
</file>

<file path=customXml/itemProps3.xml><?xml version="1.0" encoding="utf-8"?>
<ds:datastoreItem xmlns:ds="http://schemas.openxmlformats.org/officeDocument/2006/customXml" ds:itemID="{CED950FE-6462-4640-825C-7512BBE5B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ad736-9abf-47c6-ae0e-70887d42706e"/>
    <ds:schemaRef ds:uri="f7c5cb99-16c2-421e-b921-38d0c8f5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2d46b7-7eb3-4256-b21d-0b88cbf81fa2}" enabled="1" method="Privileged" siteId="{af7227b1-ac3a-4487-9e9f-ba462bb40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Schweizerische Mobiliar Versicherungsgesellschaft</Company>
  <LinksUpToDate>false</LinksUpToDate>
  <CharactersWithSpaces>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lettera: Promemoria sul salari in caso di salario arretrato</dc:title>
  <dc:subject/>
  <dc:creator>Protekta Assicurazione di protezione giuridica SA</dc:creator>
  <cp:keywords/>
  <dc:description/>
  <cp:lastModifiedBy>Lars Ochsner</cp:lastModifiedBy>
  <cp:revision>28</cp:revision>
  <dcterms:created xsi:type="dcterms:W3CDTF">2024-11-01T14:52:00Z</dcterms:created>
  <dcterms:modified xsi:type="dcterms:W3CDTF">2025-06-30T12:47:00Z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d46b7-7eb3-4256-b21d-0b88cbf81fa2_Enabled">
    <vt:lpwstr>True</vt:lpwstr>
  </property>
  <property fmtid="{D5CDD505-2E9C-101B-9397-08002B2CF9AE}" pid="3" name="MSIP_Label_572d46b7-7eb3-4256-b21d-0b88cbf81fa2_SiteId">
    <vt:lpwstr>af7227b1-ac3a-4487-9e9f-ba462bb409d4</vt:lpwstr>
  </property>
  <property fmtid="{D5CDD505-2E9C-101B-9397-08002B2CF9AE}" pid="4" name="MSIP_Label_572d46b7-7eb3-4256-b21d-0b88cbf81fa2_Owner">
    <vt:lpwstr>antoinette.marti@protekta.ch</vt:lpwstr>
  </property>
  <property fmtid="{D5CDD505-2E9C-101B-9397-08002B2CF9AE}" pid="5" name="MSIP_Label_572d46b7-7eb3-4256-b21d-0b88cbf81fa2_SetDate">
    <vt:lpwstr>2020-04-03T06:01:52.0762860Z</vt:lpwstr>
  </property>
  <property fmtid="{D5CDD505-2E9C-101B-9397-08002B2CF9AE}" pid="6" name="MSIP_Label_572d46b7-7eb3-4256-b21d-0b88cbf81fa2_Name">
    <vt:lpwstr>Confidential</vt:lpwstr>
  </property>
  <property fmtid="{D5CDD505-2E9C-101B-9397-08002B2CF9AE}" pid="7" name="MSIP_Label_572d46b7-7eb3-4256-b21d-0b88cbf81fa2_Application">
    <vt:lpwstr>Microsoft Azure Information Protection</vt:lpwstr>
  </property>
  <property fmtid="{D5CDD505-2E9C-101B-9397-08002B2CF9AE}" pid="8" name="MSIP_Label_572d46b7-7eb3-4256-b21d-0b88cbf81fa2_ActionId">
    <vt:lpwstr>d512aabf-a9df-42e9-9a9f-5a4aaae0f9f7</vt:lpwstr>
  </property>
  <property fmtid="{D5CDD505-2E9C-101B-9397-08002B2CF9AE}" pid="9" name="MSIP_Label_572d46b7-7eb3-4256-b21d-0b88cbf81fa2_Extended_MSFT_Method">
    <vt:lpwstr>Manual</vt:lpwstr>
  </property>
  <property fmtid="{D5CDD505-2E9C-101B-9397-08002B2CF9AE}" pid="10" name="Sensitivity">
    <vt:lpwstr>Confidential</vt:lpwstr>
  </property>
  <property fmtid="{D5CDD505-2E9C-101B-9397-08002B2CF9AE}" pid="11" name="ContentTypeId">
    <vt:lpwstr>0x01010026128C3B3001EB49A1A375256E511CA7</vt:lpwstr>
  </property>
  <property fmtid="{D5CDD505-2E9C-101B-9397-08002B2CF9AE}" pid="12" name="MediaServiceImageTags">
    <vt:lpwstr/>
  </property>
</Properties>
</file>